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E0F2" w14:textId="2ADF604A" w:rsidR="00232FA5" w:rsidRPr="00892CDF" w:rsidRDefault="00232FA5" w:rsidP="00232FA5">
      <w:pPr>
        <w:spacing w:after="81" w:line="256" w:lineRule="auto"/>
        <w:ind w:left="14"/>
        <w:rPr>
          <w:rFonts w:ascii="Calibri" w:eastAsia="Calibri" w:hAnsi="Calibri" w:cs="Calibri"/>
          <w:b/>
          <w:i/>
          <w:iCs/>
          <w:color w:val="000000"/>
          <w:szCs w:val="24"/>
          <w:lang w:eastAsia="cs-CZ"/>
        </w:rPr>
      </w:pPr>
      <w:r w:rsidRPr="00892CDF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4"/>
          <w:lang w:eastAsia="cs-CZ"/>
        </w:rPr>
        <w:t xml:space="preserve">Usnesení č. 7/2025 ze zasedání Zastupitelstva obce Nečín konané dne </w:t>
      </w:r>
      <w:r w:rsidR="00784CD4" w:rsidRPr="00892CDF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4"/>
          <w:lang w:eastAsia="cs-CZ"/>
        </w:rPr>
        <w:t>18</w:t>
      </w:r>
      <w:r w:rsidRPr="00892CDF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4"/>
          <w:lang w:eastAsia="cs-CZ"/>
        </w:rPr>
        <w:t>.0</w:t>
      </w:r>
      <w:r w:rsidR="00784CD4" w:rsidRPr="00892CDF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4"/>
          <w:lang w:eastAsia="cs-CZ"/>
        </w:rPr>
        <w:t>9</w:t>
      </w:r>
      <w:r w:rsidRPr="00892CDF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4"/>
          <w:lang w:eastAsia="cs-CZ"/>
        </w:rPr>
        <w:t xml:space="preserve">.2025. </w:t>
      </w:r>
      <w:r w:rsidRPr="00892CD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</w:t>
      </w:r>
      <w:r w:rsidRPr="00892CDF">
        <w:rPr>
          <w:rFonts w:ascii="Calibri" w:eastAsia="Calibri" w:hAnsi="Calibri" w:cs="Calibri"/>
          <w:b/>
          <w:i/>
          <w:iCs/>
          <w:color w:val="000000"/>
          <w:szCs w:val="24"/>
          <w:lang w:eastAsia="cs-CZ"/>
        </w:rPr>
        <w:t xml:space="preserve">  </w:t>
      </w:r>
    </w:p>
    <w:p w14:paraId="208A6CD2" w14:textId="77777777" w:rsidR="00232FA5" w:rsidRPr="00232FA5" w:rsidRDefault="00232FA5" w:rsidP="00232FA5">
      <w:pPr>
        <w:spacing w:after="152" w:line="256" w:lineRule="auto"/>
        <w:jc w:val="right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 w:rsidRPr="00232FA5">
        <w:rPr>
          <w:rFonts w:ascii="Calibri" w:eastAsia="Calibri" w:hAnsi="Calibri" w:cs="Calibri"/>
          <w:b/>
          <w:i/>
          <w:noProof/>
          <w:color w:val="000000"/>
          <w:szCs w:val="24"/>
          <w:lang w:eastAsia="cs-CZ"/>
        </w:rPr>
        <mc:AlternateContent>
          <mc:Choice Requires="wpg">
            <w:drawing>
              <wp:inline distT="0" distB="0" distL="0" distR="0" wp14:anchorId="0B1EF0E8" wp14:editId="3D0C9F97">
                <wp:extent cx="5796915" cy="8890"/>
                <wp:effectExtent l="0" t="0" r="3810" b="635"/>
                <wp:docPr id="1758481420" name="Group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8890"/>
                          <a:chOff x="0" y="0"/>
                          <a:chExt cx="57969" cy="88"/>
                        </a:xfrm>
                      </wpg:grpSpPr>
                      <wps:wsp>
                        <wps:cNvPr id="1618353238" name="Shape 15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69" cy="91"/>
                          </a:xfrm>
                          <a:custGeom>
                            <a:avLst/>
                            <a:gdLst>
                              <a:gd name="T0" fmla="*/ 0 w 5796915"/>
                              <a:gd name="T1" fmla="*/ 0 h 9144"/>
                              <a:gd name="T2" fmla="*/ 5796915 w 5796915"/>
                              <a:gd name="T3" fmla="*/ 0 h 9144"/>
                              <a:gd name="T4" fmla="*/ 5796915 w 5796915"/>
                              <a:gd name="T5" fmla="*/ 9144 h 9144"/>
                              <a:gd name="T6" fmla="*/ 0 w 5796915"/>
                              <a:gd name="T7" fmla="*/ 9144 h 9144"/>
                              <a:gd name="T8" fmla="*/ 0 w 5796915"/>
                              <a:gd name="T9" fmla="*/ 0 h 9144"/>
                              <a:gd name="T10" fmla="*/ 0 w 5796915"/>
                              <a:gd name="T11" fmla="*/ 0 h 9144"/>
                              <a:gd name="T12" fmla="*/ 5796915 w 579691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6915" h="9144">
                                <a:moveTo>
                                  <a:pt x="0" y="0"/>
                                </a:moveTo>
                                <a:lnTo>
                                  <a:pt x="5796915" y="0"/>
                                </a:lnTo>
                                <a:lnTo>
                                  <a:pt x="57969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C6001" id="Group 1314" o:spid="_x0000_s1026" style="width:456.45pt;height:.7pt;mso-position-horizontal-relative:char;mso-position-vertical-relative:line" coordsize="5796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">
                <v:shape id="Shape 1561" o:spid="_x0000_s1027" style="position:absolute;width:57969;height:91;visibility:visible;mso-wrap-style:square;v-text-anchor:top" coordsize="57969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" path="m,l5796915,r,9144l,9144,,e" fillcolor="black" stroked="f" strokeweight="0">
                  <v:stroke miterlimit="83231f" joinstyle="miter"/>
                  <v:path arrowok="t" o:connecttype="custom" o:connectlocs="0,0;57969,0;57969,91;0,91;0,0" o:connectangles="0,0,0,0,0" textboxrect="0,0,5796915,9144"/>
                </v:shape>
                <w10:anchorlock/>
              </v:group>
            </w:pict>
          </mc:Fallback>
        </mc:AlternateContent>
      </w:r>
      <w:r w:rsidRPr="00232F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 </w:t>
      </w:r>
    </w:p>
    <w:p w14:paraId="797D8402" w14:textId="77777777" w:rsidR="00232FA5" w:rsidRPr="00232FA5" w:rsidRDefault="00232FA5" w:rsidP="00232FA5">
      <w:pPr>
        <w:numPr>
          <w:ilvl w:val="0"/>
          <w:numId w:val="1"/>
        </w:numPr>
        <w:spacing w:after="299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Zastupitelstvo obce, dále jen ZO, schvaluje program jednání zasedání.   </w:t>
      </w:r>
    </w:p>
    <w:p w14:paraId="0CEEB159" w14:textId="0090291D" w:rsidR="00232FA5" w:rsidRDefault="00232FA5" w:rsidP="00892CDF">
      <w:pPr>
        <w:numPr>
          <w:ilvl w:val="0"/>
          <w:numId w:val="1"/>
        </w:numPr>
        <w:spacing w:after="12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určuje ověřovatele zápisu pana </w:t>
      </w: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Ing. Josefa Kaisera a Jaroslava Marhoula</w:t>
      </w: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, zapisovatele Ing.  Jiřího Boštíka</w:t>
      </w:r>
      <w:r w:rsidR="00892CDF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</w:t>
      </w:r>
    </w:p>
    <w:p w14:paraId="5361020B" w14:textId="0A00C094" w:rsidR="00232FA5" w:rsidRDefault="00232FA5" w:rsidP="00892CDF">
      <w:pPr>
        <w:numPr>
          <w:ilvl w:val="0"/>
          <w:numId w:val="1"/>
        </w:numPr>
        <w:spacing w:after="12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Z</w:t>
      </w: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O</w:t>
      </w: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souhlasí s prodejem části obecního pozemku 604/1 v </w:t>
      </w:r>
      <w:proofErr w:type="spellStart"/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Skalice u Dobříše o výměře cca 55 m2</w:t>
      </w: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</w:t>
      </w:r>
    </w:p>
    <w:p w14:paraId="6B326026" w14:textId="3585FE20" w:rsidR="00232FA5" w:rsidRDefault="00232FA5" w:rsidP="00892CDF">
      <w:pPr>
        <w:numPr>
          <w:ilvl w:val="0"/>
          <w:numId w:val="1"/>
        </w:numPr>
        <w:spacing w:after="12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souhlasí se záměrem prodeje pozemku č.p. 977/31 v </w:t>
      </w:r>
      <w:proofErr w:type="spellStart"/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Nečín o výměře 132 m2 a ukládá zveřejnit záměr prodeje na úřední desce obecního úřadu.</w:t>
      </w:r>
    </w:p>
    <w:p w14:paraId="2F50D1EE" w14:textId="782AA580" w:rsidR="00232FA5" w:rsidRDefault="00232FA5" w:rsidP="00892CDF">
      <w:pPr>
        <w:numPr>
          <w:ilvl w:val="0"/>
          <w:numId w:val="1"/>
        </w:numPr>
        <w:spacing w:after="24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souhlasí se záměrem prodeje části pozemku č.p. 101</w:t>
      </w:r>
      <w:r w:rsidR="00202077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3</w:t>
      </w: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v </w:t>
      </w:r>
      <w:proofErr w:type="spellStart"/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Nečín o výměře 60 m2 a ukládá zveřejnit záměr prodeje na úřední desce obecního úřadu.</w:t>
      </w:r>
    </w:p>
    <w:p w14:paraId="210B13EC" w14:textId="014D6D90" w:rsidR="00232FA5" w:rsidRDefault="00232FA5" w:rsidP="00892CDF">
      <w:pPr>
        <w:numPr>
          <w:ilvl w:val="0"/>
          <w:numId w:val="1"/>
        </w:numPr>
        <w:spacing w:after="24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souhlasí se záměrem prodeje pozemků č.p. 116/22 a 616/4 v </w:t>
      </w:r>
      <w:proofErr w:type="spellStart"/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Skalice u Dobříše a ukládá starostovi záměr prodeje na úřední desce obecního úřadu.</w:t>
      </w:r>
    </w:p>
    <w:p w14:paraId="325CB03F" w14:textId="16678455" w:rsidR="00232FA5" w:rsidRDefault="00232FA5" w:rsidP="00892CDF">
      <w:pPr>
        <w:numPr>
          <w:ilvl w:val="0"/>
          <w:numId w:val="1"/>
        </w:numPr>
        <w:spacing w:after="24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obce souhlasí s odkupem části pozemku par. číslo 130/3 v </w:t>
      </w:r>
      <w:proofErr w:type="spellStart"/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Nečín o výměře cca 48 m2 za cenu 300 Kč/m2. Starosta zajistí geometrické zaměření a přípravu kupní smlouvy.</w:t>
      </w:r>
    </w:p>
    <w:p w14:paraId="3D2B00C5" w14:textId="4537C38E" w:rsidR="00232FA5" w:rsidRDefault="00232FA5" w:rsidP="00892CDF">
      <w:pPr>
        <w:numPr>
          <w:ilvl w:val="0"/>
          <w:numId w:val="1"/>
        </w:numPr>
        <w:spacing w:after="24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souhlasí s uzavřením dodatku č. 3 ke Smlouvě o zajišťování a financování dopravní obslužnosti se Středočeským krajem</w:t>
      </w: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</w:t>
      </w:r>
    </w:p>
    <w:p w14:paraId="0847DDDA" w14:textId="2351635B" w:rsidR="00232FA5" w:rsidRDefault="00232FA5" w:rsidP="00892CDF">
      <w:pPr>
        <w:numPr>
          <w:ilvl w:val="0"/>
          <w:numId w:val="1"/>
        </w:numPr>
        <w:spacing w:after="24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souhlasí s uzavřením Smlouvy o smlouvě budoucí o zřízení věcného břemene a dohodu o umístění stavby č. IV-12-6038840/01 se společností ČEZ Distribuce a.s.</w:t>
      </w:r>
    </w:p>
    <w:p w14:paraId="0C403DC1" w14:textId="5C13612C" w:rsidR="00232FA5" w:rsidRDefault="00232FA5" w:rsidP="00892CDF">
      <w:pPr>
        <w:numPr>
          <w:ilvl w:val="0"/>
          <w:numId w:val="1"/>
        </w:numPr>
        <w:spacing w:after="24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="00086F4C"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bere na vědomí informaci o výstavbě kanalizace a ČOV Skalice</w:t>
      </w:r>
      <w:r w:rsid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</w:t>
      </w:r>
    </w:p>
    <w:p w14:paraId="4C834A13" w14:textId="71206FDA" w:rsidR="00086F4C" w:rsidRDefault="00086F4C" w:rsidP="00892CDF">
      <w:pPr>
        <w:numPr>
          <w:ilvl w:val="0"/>
          <w:numId w:val="1"/>
        </w:numPr>
        <w:spacing w:after="24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souhlasí s výsledkem výběrového řízení a s přijetím cenové nabídky společnosti </w:t>
      </w:r>
      <w:proofErr w:type="spellStart"/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Pyrhura</w:t>
      </w:r>
      <w:proofErr w:type="spellEnd"/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s.r.o. jako zhotovitele akce „Půdní vestavba čp. 115“.</w:t>
      </w:r>
    </w:p>
    <w:p w14:paraId="55B6554A" w14:textId="1C0D8826" w:rsidR="00086F4C" w:rsidRDefault="00086F4C" w:rsidP="00892CDF">
      <w:pPr>
        <w:numPr>
          <w:ilvl w:val="0"/>
          <w:numId w:val="1"/>
        </w:numPr>
        <w:spacing w:after="24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ZO</w:t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</w:t>
      </w:r>
      <w:r w:rsidR="00784CD4" w:rsidRPr="00784CD4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souhlasí s dodatkem číslo 2. se změnou v bodě 7 a 8 ke směrnici číslo 20c/2019 Zakázky malého rozsahu</w:t>
      </w:r>
      <w:r w:rsidR="00784CD4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</w:t>
      </w:r>
    </w:p>
    <w:p w14:paraId="0D03D75D" w14:textId="5F007DC9" w:rsidR="00086F4C" w:rsidRDefault="00086F4C" w:rsidP="00892CDF">
      <w:pPr>
        <w:numPr>
          <w:ilvl w:val="0"/>
          <w:numId w:val="1"/>
        </w:numPr>
        <w:spacing w:after="24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souhlasí s výsledkem výběrového řízení a s přijetím cenové nabídky společnosti Strabag a.s. na opravu místní komunikace mezi řadovými bytovkami</w:t>
      </w: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</w:t>
      </w:r>
    </w:p>
    <w:p w14:paraId="10CF2BE6" w14:textId="4C2A3F29" w:rsidR="00086F4C" w:rsidRDefault="00086F4C" w:rsidP="00892CDF">
      <w:pPr>
        <w:numPr>
          <w:ilvl w:val="0"/>
          <w:numId w:val="1"/>
        </w:numPr>
        <w:spacing w:after="12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souhlasí s vybudováním vodovodní a kanalizační přípojky do sportovních kabin v </w:t>
      </w:r>
      <w:proofErr w:type="spellStart"/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Nečíni</w:t>
      </w:r>
      <w:proofErr w:type="spellEnd"/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</w:t>
      </w:r>
    </w:p>
    <w:p w14:paraId="3FCB2DFB" w14:textId="7801F319" w:rsidR="00086F4C" w:rsidRDefault="00086F4C" w:rsidP="00892CDF">
      <w:pPr>
        <w:numPr>
          <w:ilvl w:val="0"/>
          <w:numId w:val="1"/>
        </w:numPr>
        <w:spacing w:after="24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souhlasí se zadáním zpracování projektové dokumentace na prodloužení kanalizačního řadu na komunikaci 1013 a 576/23 v </w:t>
      </w:r>
      <w:proofErr w:type="spellStart"/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Nečín.</w:t>
      </w:r>
    </w:p>
    <w:p w14:paraId="60FD8CB7" w14:textId="524009A4" w:rsidR="00086F4C" w:rsidRDefault="00086F4C" w:rsidP="00892CDF">
      <w:pPr>
        <w:numPr>
          <w:ilvl w:val="0"/>
          <w:numId w:val="1"/>
        </w:numPr>
        <w:spacing w:after="12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Zastupitelstvo souhlasí s uzavřením editorské smlouvy DTM se společností Hrdlička spol. s r.o.</w:t>
      </w:r>
    </w:p>
    <w:p w14:paraId="1AEBC0B9" w14:textId="7E198C66" w:rsidR="00086F4C" w:rsidRDefault="00086F4C" w:rsidP="00892CDF">
      <w:pPr>
        <w:numPr>
          <w:ilvl w:val="0"/>
          <w:numId w:val="1"/>
        </w:numPr>
        <w:spacing w:after="120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obce bere na vědomí rozpočtová opatření číslo 1-6/2025</w:t>
      </w: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</w:t>
      </w:r>
    </w:p>
    <w:p w14:paraId="783F767F" w14:textId="6E77EE60" w:rsidR="00086F4C" w:rsidRPr="00232FA5" w:rsidRDefault="00086F4C" w:rsidP="00086F4C">
      <w:pPr>
        <w:spacing w:after="343" w:line="256" w:lineRule="auto"/>
        <w:ind w:right="530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                                                                                                                    </w:t>
      </w:r>
      <w:r w:rsidR="00892CDF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                      </w:t>
      </w: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  </w:t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Petr Moudrý</w:t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  <w:t xml:space="preserve">                </w:t>
      </w:r>
      <w:r w:rsidR="00892CDF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   </w:t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S</w:t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tarosta obce Nečín</w:t>
      </w:r>
    </w:p>
    <w:sectPr w:rsidR="00086F4C" w:rsidRPr="0023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4693"/>
    <w:multiLevelType w:val="hybridMultilevel"/>
    <w:tmpl w:val="4ECC48E0"/>
    <w:lvl w:ilvl="0" w:tplc="48345598">
      <w:start w:val="1"/>
      <w:numFmt w:val="decimal"/>
      <w:lvlText w:val="%1."/>
      <w:lvlJc w:val="left"/>
      <w:pPr>
        <w:ind w:left="334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CBA3A6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5D4A0E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2EAB57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EB87C1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298E1F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ED49AFA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EB2367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90A110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832598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A5"/>
    <w:rsid w:val="0007595E"/>
    <w:rsid w:val="00086F4C"/>
    <w:rsid w:val="00202077"/>
    <w:rsid w:val="00207047"/>
    <w:rsid w:val="00232FA5"/>
    <w:rsid w:val="004C660D"/>
    <w:rsid w:val="00505702"/>
    <w:rsid w:val="00552546"/>
    <w:rsid w:val="005E0468"/>
    <w:rsid w:val="00742885"/>
    <w:rsid w:val="00770C0C"/>
    <w:rsid w:val="00784CD4"/>
    <w:rsid w:val="008029E2"/>
    <w:rsid w:val="00813B3E"/>
    <w:rsid w:val="00892CDF"/>
    <w:rsid w:val="00FA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C477"/>
  <w15:chartTrackingRefBased/>
  <w15:docId w15:val="{5E38F31B-3AE1-4593-B41E-849155A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2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2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2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2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2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2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2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2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2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2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2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2F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2F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2F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2F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2F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2F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2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2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2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2F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2F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2FA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2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2FA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2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Lenka Hotová</cp:lastModifiedBy>
  <cp:revision>4</cp:revision>
  <cp:lastPrinted>2025-09-26T08:16:00Z</cp:lastPrinted>
  <dcterms:created xsi:type="dcterms:W3CDTF">2025-09-23T09:59:00Z</dcterms:created>
  <dcterms:modified xsi:type="dcterms:W3CDTF">2025-09-26T08:17:00Z</dcterms:modified>
</cp:coreProperties>
</file>