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2AE7" w14:textId="77777777" w:rsidR="00AB0653" w:rsidRPr="00AB0653" w:rsidRDefault="00AB0653" w:rsidP="00AB0653"/>
    <w:p w14:paraId="4FE5C273" w14:textId="3A021A93" w:rsidR="00AB0653" w:rsidRPr="00AB0653" w:rsidRDefault="00AB0653" w:rsidP="00AB0653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Usnesení č. 5/2025 ze zasedání Zastupitelstva obce </w:t>
      </w:r>
      <w:proofErr w:type="gramStart"/>
      <w:r w:rsidRPr="00AB065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Nečín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 </w:t>
      </w:r>
      <w:r w:rsidRPr="00AB065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konané</w:t>
      </w:r>
      <w:proofErr w:type="gramEnd"/>
      <w:r w:rsidRPr="00AB065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dne 22.05.2025.</w:t>
      </w:r>
    </w:p>
    <w:p w14:paraId="2949D4DA" w14:textId="77777777" w:rsidR="00AB0653" w:rsidRPr="00AB0653" w:rsidRDefault="00AB0653" w:rsidP="00AB0653">
      <w:pPr>
        <w:rPr>
          <w:rFonts w:ascii="Arial" w:hAnsi="Arial" w:cs="Arial"/>
          <w:sz w:val="24"/>
          <w:szCs w:val="24"/>
          <w:u w:val="single"/>
        </w:rPr>
      </w:pPr>
    </w:p>
    <w:p w14:paraId="6891758F" w14:textId="77777777" w:rsidR="00AB0653" w:rsidRDefault="00AB0653" w:rsidP="00AB0653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>Zastupitelstvo obce, dále jen ZO, schvaluje program jednání zasedání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</w:p>
    <w:p w14:paraId="3C618A26" w14:textId="764692E7" w:rsidR="00AB0653" w:rsidRPr="00AB0653" w:rsidRDefault="00AB0653" w:rsidP="00AB06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včetně navržené změny</w:t>
      </w: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721E74D8" w14:textId="77777777" w:rsidR="00AB0653" w:rsidRPr="00AB0653" w:rsidRDefault="00AB0653" w:rsidP="00AB06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ZO určuje ověřovatele zápisu pana Jaroslava Marhoula a pana Petra </w:t>
      </w:r>
    </w:p>
    <w:p w14:paraId="04FD9B84" w14:textId="2FC8DA4B" w:rsidR="00AB0653" w:rsidRPr="00AB0653" w:rsidRDefault="00AB0653" w:rsidP="00AB06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</w:t>
      </w: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Růžičku, zapisovatele Ing. Jiřího Boštíka. </w:t>
      </w:r>
    </w:p>
    <w:p w14:paraId="768CC8F1" w14:textId="77777777" w:rsidR="00AB0653" w:rsidRPr="00AB0653" w:rsidRDefault="00AB0653" w:rsidP="00AB06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ZO bere na vědomí informaci o průběhu výstavby kanalizace a ČOV na </w:t>
      </w:r>
    </w:p>
    <w:p w14:paraId="1043C3EA" w14:textId="11D93E0E" w:rsidR="00AB0653" w:rsidRPr="00AB0653" w:rsidRDefault="00AB0653" w:rsidP="00AB06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</w:t>
      </w: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Skalici. </w:t>
      </w:r>
    </w:p>
    <w:p w14:paraId="1A620469" w14:textId="77777777" w:rsidR="0058768F" w:rsidRPr="0058768F" w:rsidRDefault="00AB0653" w:rsidP="00AB06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>ZO souhlasí se záměrem prodeje</w:t>
      </w:r>
      <w:r w:rsidR="0058768F">
        <w:rPr>
          <w:rFonts w:ascii="Arial" w:hAnsi="Arial" w:cs="Arial"/>
          <w:b/>
          <w:bCs/>
          <w:i/>
          <w:iCs/>
          <w:sz w:val="24"/>
          <w:szCs w:val="24"/>
        </w:rPr>
        <w:t xml:space="preserve"> části</w:t>
      </w: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 obecního pozemku par. číslo 979 </w:t>
      </w:r>
    </w:p>
    <w:p w14:paraId="12BF9AE3" w14:textId="7A0F3C0D" w:rsidR="00AB0653" w:rsidRPr="00AB0653" w:rsidRDefault="0058768F" w:rsidP="005876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</w:t>
      </w:r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v </w:t>
      </w:r>
      <w:proofErr w:type="spellStart"/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>k.ú</w:t>
      </w:r>
      <w:proofErr w:type="spellEnd"/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. Nečín a ukládá zveřejnit záměr na úřední desce. </w:t>
      </w:r>
    </w:p>
    <w:p w14:paraId="2CCEFEB1" w14:textId="77777777" w:rsidR="0058768F" w:rsidRPr="0058768F" w:rsidRDefault="00AB0653" w:rsidP="00AB06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ZO bere na vědomí informaci o </w:t>
      </w:r>
      <w:r w:rsidR="0058768F">
        <w:rPr>
          <w:rFonts w:ascii="Arial" w:hAnsi="Arial" w:cs="Arial"/>
          <w:b/>
          <w:bCs/>
          <w:i/>
          <w:iCs/>
          <w:sz w:val="24"/>
          <w:szCs w:val="24"/>
        </w:rPr>
        <w:t xml:space="preserve">výsledku </w:t>
      </w: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přezkoumání hospodaření obce </w:t>
      </w:r>
      <w:r w:rsidR="0058768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BA5B6C1" w14:textId="4A80E3E2" w:rsidR="00AB0653" w:rsidRPr="00AB0653" w:rsidRDefault="0058768F" w:rsidP="005876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Nečín </w:t>
      </w:r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za </w:t>
      </w:r>
      <w:proofErr w:type="gramStart"/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rok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>2024.</w:t>
      </w:r>
      <w:proofErr w:type="gramEnd"/>
      <w:r w:rsidR="00AB0653"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F60DE1B" w14:textId="0F954405" w:rsidR="00AB0653" w:rsidRPr="00AB0653" w:rsidRDefault="00AB0653" w:rsidP="00AB06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ZO souhlasí s koupí pozemků par. čísla 704/3, 691/1 a 691/2 v </w:t>
      </w:r>
      <w:proofErr w:type="spellStart"/>
      <w:r w:rsidRPr="00AB0653">
        <w:rPr>
          <w:rFonts w:ascii="Arial" w:hAnsi="Arial" w:cs="Arial"/>
          <w:b/>
          <w:bCs/>
          <w:i/>
          <w:iCs/>
          <w:sz w:val="24"/>
          <w:szCs w:val="24"/>
        </w:rPr>
        <w:t>k.ú</w:t>
      </w:r>
      <w:proofErr w:type="spellEnd"/>
      <w:r w:rsidRPr="00AB0653">
        <w:rPr>
          <w:rFonts w:ascii="Arial" w:hAnsi="Arial" w:cs="Arial"/>
          <w:b/>
          <w:bCs/>
          <w:i/>
          <w:iCs/>
          <w:sz w:val="24"/>
          <w:szCs w:val="24"/>
        </w:rPr>
        <w:t xml:space="preserve">. Nečín </w:t>
      </w:r>
      <w:r w:rsidR="0058768F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235A366" w14:textId="77777777" w:rsidR="00AB0653" w:rsidRPr="00AB0653" w:rsidRDefault="00AB0653" w:rsidP="00AB0653">
      <w:pPr>
        <w:rPr>
          <w:rFonts w:ascii="Arial" w:hAnsi="Arial" w:cs="Arial"/>
          <w:sz w:val="24"/>
          <w:szCs w:val="24"/>
        </w:rPr>
      </w:pPr>
    </w:p>
    <w:p w14:paraId="54DC6F6C" w14:textId="77777777" w:rsidR="00AB0653" w:rsidRPr="00AB0653" w:rsidRDefault="00AB0653" w:rsidP="00AB0653">
      <w:pPr>
        <w:ind w:left="3540" w:firstLine="708"/>
        <w:rPr>
          <w:rFonts w:ascii="Arial" w:hAnsi="Arial" w:cs="Arial"/>
          <w:b/>
          <w:bCs/>
          <w:i/>
          <w:iCs/>
        </w:rPr>
      </w:pPr>
      <w:r w:rsidRPr="00AB0653">
        <w:rPr>
          <w:rFonts w:ascii="Arial" w:hAnsi="Arial" w:cs="Arial"/>
          <w:b/>
          <w:bCs/>
          <w:i/>
          <w:iCs/>
        </w:rPr>
        <w:t xml:space="preserve">Petr Moudrý </w:t>
      </w:r>
    </w:p>
    <w:p w14:paraId="1998AA2C" w14:textId="10778956" w:rsidR="00A06CDF" w:rsidRPr="00AB0653" w:rsidRDefault="00AB0653" w:rsidP="00AB0653">
      <w:pPr>
        <w:ind w:left="3540" w:firstLine="708"/>
        <w:rPr>
          <w:rFonts w:ascii="Arial" w:hAnsi="Arial" w:cs="Arial"/>
        </w:rPr>
      </w:pPr>
      <w:r w:rsidRPr="00AB0653">
        <w:rPr>
          <w:rFonts w:ascii="Arial" w:hAnsi="Arial" w:cs="Arial"/>
          <w:b/>
          <w:bCs/>
          <w:i/>
          <w:iCs/>
        </w:rPr>
        <w:t>starosta obce Nečín</w:t>
      </w:r>
    </w:p>
    <w:sectPr w:rsidR="00A06CDF" w:rsidRPr="00AB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7359C"/>
    <w:multiLevelType w:val="hybridMultilevel"/>
    <w:tmpl w:val="1D744244"/>
    <w:lvl w:ilvl="0" w:tplc="86E21684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53"/>
    <w:rsid w:val="0058768F"/>
    <w:rsid w:val="0092798A"/>
    <w:rsid w:val="00A06CDF"/>
    <w:rsid w:val="00AB0653"/>
    <w:rsid w:val="00B42D2F"/>
    <w:rsid w:val="00DA4A23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F8C5"/>
  <w15:chartTrackingRefBased/>
  <w15:docId w15:val="{994BD201-D420-4047-971B-8F3DABB2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6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6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06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6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6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0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dcterms:created xsi:type="dcterms:W3CDTF">2025-05-27T09:32:00Z</dcterms:created>
  <dcterms:modified xsi:type="dcterms:W3CDTF">2025-05-27T09:52:00Z</dcterms:modified>
</cp:coreProperties>
</file>