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9A4D7" w14:textId="77777777" w:rsidR="00D70290" w:rsidRDefault="00D70290" w:rsidP="00D70290">
      <w:pPr>
        <w:pBdr>
          <w:bottom w:val="single" w:sz="12" w:space="1" w:color="auto"/>
        </w:pBdr>
        <w:spacing w:after="120"/>
        <w:jc w:val="center"/>
        <w:rPr>
          <w:b/>
          <w:i/>
          <w:sz w:val="72"/>
          <w:szCs w:val="72"/>
        </w:rPr>
      </w:pPr>
      <w:r w:rsidRPr="00A1697B">
        <w:rPr>
          <w:b/>
          <w:i/>
          <w:sz w:val="72"/>
          <w:szCs w:val="72"/>
        </w:rPr>
        <w:t>NEČÍNSKÝ</w:t>
      </w:r>
      <w:r>
        <w:rPr>
          <w:b/>
          <w:i/>
          <w:sz w:val="72"/>
          <w:szCs w:val="72"/>
        </w:rPr>
        <w:t xml:space="preserve"> ZPRAVODAJ</w:t>
      </w:r>
    </w:p>
    <w:p w14:paraId="33159696" w14:textId="090FA9BE" w:rsidR="00D70290" w:rsidRDefault="00D70290" w:rsidP="00D70290">
      <w:pPr>
        <w:pBdr>
          <w:bottom w:val="single" w:sz="6" w:space="0" w:color="auto"/>
        </w:pBdr>
        <w:rPr>
          <w:b/>
          <w:i/>
          <w:sz w:val="40"/>
          <w:szCs w:val="40"/>
        </w:rPr>
      </w:pPr>
      <w:r>
        <w:rPr>
          <w:b/>
          <w:i/>
          <w:sz w:val="40"/>
          <w:szCs w:val="40"/>
        </w:rPr>
        <w:t xml:space="preserve">                                   *číslo 44 *   </w:t>
      </w:r>
      <w:proofErr w:type="gramStart"/>
      <w:r>
        <w:rPr>
          <w:b/>
          <w:i/>
          <w:sz w:val="40"/>
          <w:szCs w:val="40"/>
        </w:rPr>
        <w:t>srpen  2024</w:t>
      </w:r>
      <w:proofErr w:type="gramEnd"/>
    </w:p>
    <w:p w14:paraId="0530A055" w14:textId="77777777" w:rsidR="004C75E7" w:rsidRDefault="004C75E7" w:rsidP="004C75E7">
      <w:pPr>
        <w:rPr>
          <w:b/>
          <w:bCs/>
        </w:rPr>
      </w:pPr>
    </w:p>
    <w:p w14:paraId="0051350A" w14:textId="7288CD15" w:rsidR="004C75E7" w:rsidRPr="004C75E7" w:rsidRDefault="004C75E7" w:rsidP="004C75E7">
      <w:pPr>
        <w:rPr>
          <w:b/>
          <w:bCs/>
          <w:sz w:val="26"/>
          <w:szCs w:val="26"/>
        </w:rPr>
      </w:pPr>
      <w:r w:rsidRPr="004C75E7">
        <w:rPr>
          <w:b/>
          <w:bCs/>
          <w:sz w:val="26"/>
          <w:szCs w:val="26"/>
        </w:rPr>
        <w:t>Usnesení č. 7/2024 ze zasedání Zastupitelstva obce Nečín konané dne 25.07.2024.</w:t>
      </w:r>
    </w:p>
    <w:p w14:paraId="2A1E96B8" w14:textId="77777777" w:rsidR="004C75E7" w:rsidRPr="004C75E7" w:rsidRDefault="004C75E7" w:rsidP="004C75E7">
      <w:pPr>
        <w:rPr>
          <w:b/>
          <w:bCs/>
        </w:rPr>
      </w:pPr>
    </w:p>
    <w:p w14:paraId="466C5E9B" w14:textId="77777777" w:rsidR="004C75E7" w:rsidRPr="004C75E7" w:rsidRDefault="004C75E7" w:rsidP="004C75E7">
      <w:pPr>
        <w:spacing w:after="120"/>
        <w:rPr>
          <w:sz w:val="26"/>
          <w:szCs w:val="26"/>
        </w:rPr>
      </w:pPr>
      <w:r w:rsidRPr="004C75E7">
        <w:rPr>
          <w:sz w:val="26"/>
          <w:szCs w:val="26"/>
        </w:rPr>
        <w:t>1. Zastupitelstvo obce, dále jen ZO, schvaluje program jednání zasedání.</w:t>
      </w:r>
    </w:p>
    <w:p w14:paraId="3EA7BAA0" w14:textId="0C0F0372" w:rsidR="004C75E7" w:rsidRPr="004C75E7" w:rsidRDefault="004C75E7" w:rsidP="004C75E7">
      <w:pPr>
        <w:spacing w:after="120"/>
        <w:rPr>
          <w:sz w:val="26"/>
          <w:szCs w:val="26"/>
        </w:rPr>
      </w:pPr>
      <w:r w:rsidRPr="004C75E7">
        <w:rPr>
          <w:sz w:val="26"/>
          <w:szCs w:val="26"/>
        </w:rPr>
        <w:t xml:space="preserve">2. ZO určuje ověřovatele zápisu Ing. Vladimíra Žebru a pana Martina </w:t>
      </w:r>
      <w:proofErr w:type="gramStart"/>
      <w:r w:rsidRPr="004C75E7">
        <w:rPr>
          <w:sz w:val="26"/>
          <w:szCs w:val="26"/>
        </w:rPr>
        <w:t xml:space="preserve">Vitáska, </w:t>
      </w:r>
      <w:r>
        <w:rPr>
          <w:sz w:val="26"/>
          <w:szCs w:val="26"/>
        </w:rPr>
        <w:t xml:space="preserve"> </w:t>
      </w:r>
      <w:r w:rsidRPr="004C75E7">
        <w:rPr>
          <w:sz w:val="26"/>
          <w:szCs w:val="26"/>
        </w:rPr>
        <w:t>zapisovatele</w:t>
      </w:r>
      <w:proofErr w:type="gramEnd"/>
      <w:r>
        <w:rPr>
          <w:sz w:val="26"/>
          <w:szCs w:val="26"/>
        </w:rPr>
        <w:t xml:space="preserve"> </w:t>
      </w:r>
      <w:r w:rsidRPr="004C75E7">
        <w:rPr>
          <w:sz w:val="26"/>
          <w:szCs w:val="26"/>
        </w:rPr>
        <w:t>Ing. Jiřího Boštíka.</w:t>
      </w:r>
    </w:p>
    <w:p w14:paraId="43AF5D1F" w14:textId="77777777" w:rsidR="004C75E7" w:rsidRPr="004C75E7" w:rsidRDefault="004C75E7" w:rsidP="004C75E7">
      <w:pPr>
        <w:rPr>
          <w:sz w:val="26"/>
          <w:szCs w:val="26"/>
        </w:rPr>
      </w:pPr>
      <w:r w:rsidRPr="004C75E7">
        <w:rPr>
          <w:sz w:val="26"/>
          <w:szCs w:val="26"/>
        </w:rPr>
        <w:t>3. ZO schvaluje přijetí dotace ve výši 1 507 054 Kč z rozpočtu Středočeského kraje ze</w:t>
      </w:r>
    </w:p>
    <w:p w14:paraId="399455AA" w14:textId="77777777" w:rsidR="004C75E7" w:rsidRPr="004C75E7" w:rsidRDefault="004C75E7" w:rsidP="004C75E7">
      <w:pPr>
        <w:rPr>
          <w:sz w:val="26"/>
          <w:szCs w:val="26"/>
        </w:rPr>
      </w:pPr>
      <w:r w:rsidRPr="004C75E7">
        <w:rPr>
          <w:sz w:val="26"/>
          <w:szCs w:val="26"/>
        </w:rPr>
        <w:t>Středočeského infrastrukturního fondu a uzavření veřejnoprávní smlouvy o poskytnutí</w:t>
      </w:r>
    </w:p>
    <w:p w14:paraId="0AA727B6" w14:textId="77777777" w:rsidR="004C75E7" w:rsidRPr="004C75E7" w:rsidRDefault="004C75E7" w:rsidP="004C75E7">
      <w:pPr>
        <w:rPr>
          <w:sz w:val="26"/>
          <w:szCs w:val="26"/>
        </w:rPr>
      </w:pPr>
      <w:r w:rsidRPr="004C75E7">
        <w:rPr>
          <w:sz w:val="26"/>
          <w:szCs w:val="26"/>
        </w:rPr>
        <w:t>dotace na realizaci projektu Nečín, Skalice – dostavba vodovodu, ev. č. projektu</w:t>
      </w:r>
    </w:p>
    <w:p w14:paraId="49AB397F" w14:textId="77777777" w:rsidR="004C75E7" w:rsidRPr="004C75E7" w:rsidRDefault="004C75E7" w:rsidP="004C75E7">
      <w:pPr>
        <w:spacing w:after="120"/>
        <w:rPr>
          <w:sz w:val="26"/>
          <w:szCs w:val="26"/>
        </w:rPr>
      </w:pPr>
      <w:r w:rsidRPr="004C75E7">
        <w:rPr>
          <w:sz w:val="26"/>
          <w:szCs w:val="26"/>
        </w:rPr>
        <w:t>ISF/DVP/054715/2024.</w:t>
      </w:r>
    </w:p>
    <w:p w14:paraId="48C9A8CF" w14:textId="3703D4E0" w:rsidR="004C75E7" w:rsidRPr="004C75E7" w:rsidRDefault="004C75E7" w:rsidP="004C75E7">
      <w:pPr>
        <w:rPr>
          <w:sz w:val="26"/>
          <w:szCs w:val="26"/>
        </w:rPr>
      </w:pPr>
      <w:r w:rsidRPr="004C75E7">
        <w:rPr>
          <w:sz w:val="26"/>
          <w:szCs w:val="26"/>
        </w:rPr>
        <w:t>4. ZO schvaluje přijetí dotace ve výši 763 000 Kč z rozpočtu</w:t>
      </w:r>
    </w:p>
    <w:p w14:paraId="79110ED0" w14:textId="711238CF" w:rsidR="004C75E7" w:rsidRPr="004C75E7" w:rsidRDefault="004C75E7" w:rsidP="004C75E7">
      <w:pPr>
        <w:spacing w:after="120"/>
        <w:rPr>
          <w:sz w:val="26"/>
          <w:szCs w:val="26"/>
        </w:rPr>
      </w:pPr>
      <w:r w:rsidRPr="004C75E7">
        <w:rPr>
          <w:sz w:val="26"/>
          <w:szCs w:val="26"/>
        </w:rPr>
        <w:t>Středočeského kraje ze Středočeského Fondu obnovy venkova a</w:t>
      </w:r>
      <w:r>
        <w:rPr>
          <w:sz w:val="26"/>
          <w:szCs w:val="26"/>
        </w:rPr>
        <w:t xml:space="preserve"> </w:t>
      </w:r>
      <w:r w:rsidRPr="004C75E7">
        <w:rPr>
          <w:sz w:val="26"/>
          <w:szCs w:val="26"/>
        </w:rPr>
        <w:t>uzavření</w:t>
      </w:r>
      <w:r>
        <w:rPr>
          <w:sz w:val="26"/>
          <w:szCs w:val="26"/>
        </w:rPr>
        <w:t xml:space="preserve"> </w:t>
      </w:r>
      <w:r w:rsidRPr="004C75E7">
        <w:rPr>
          <w:sz w:val="26"/>
          <w:szCs w:val="26"/>
        </w:rPr>
        <w:t>veřejnoprávní</w:t>
      </w:r>
      <w:r>
        <w:rPr>
          <w:sz w:val="26"/>
          <w:szCs w:val="26"/>
        </w:rPr>
        <w:t xml:space="preserve"> </w:t>
      </w:r>
      <w:r w:rsidRPr="004C75E7">
        <w:rPr>
          <w:sz w:val="26"/>
          <w:szCs w:val="26"/>
        </w:rPr>
        <w:t>smlouvy o poskytnutí dotace na realizaci projektu Oprava manipulační plochy tříděného</w:t>
      </w:r>
      <w:r>
        <w:rPr>
          <w:sz w:val="26"/>
          <w:szCs w:val="26"/>
        </w:rPr>
        <w:t xml:space="preserve"> </w:t>
      </w:r>
      <w:r w:rsidRPr="004C75E7">
        <w:rPr>
          <w:sz w:val="26"/>
          <w:szCs w:val="26"/>
        </w:rPr>
        <w:t>odpadu ev. č. projektu FRV/VEI/051797/2023.</w:t>
      </w:r>
    </w:p>
    <w:p w14:paraId="2020F03A" w14:textId="290A7283" w:rsidR="004C75E7" w:rsidRPr="004C75E7" w:rsidRDefault="004C75E7" w:rsidP="004C75E7">
      <w:pPr>
        <w:spacing w:after="120"/>
        <w:rPr>
          <w:sz w:val="26"/>
          <w:szCs w:val="26"/>
        </w:rPr>
      </w:pPr>
      <w:r w:rsidRPr="004C75E7">
        <w:rPr>
          <w:sz w:val="26"/>
          <w:szCs w:val="26"/>
        </w:rPr>
        <w:t>5. ZO bere na vědomí informaci o termínech zahájení stavby ČOV a</w:t>
      </w:r>
      <w:r>
        <w:rPr>
          <w:sz w:val="26"/>
          <w:szCs w:val="26"/>
        </w:rPr>
        <w:t xml:space="preserve"> </w:t>
      </w:r>
      <w:r w:rsidRPr="004C75E7">
        <w:rPr>
          <w:sz w:val="26"/>
          <w:szCs w:val="26"/>
        </w:rPr>
        <w:t>kanalizace Skalice a o uzavírce komunikace.</w:t>
      </w:r>
    </w:p>
    <w:p w14:paraId="3AD124C3" w14:textId="19434471" w:rsidR="004C75E7" w:rsidRPr="004C75E7" w:rsidRDefault="004C75E7" w:rsidP="004C75E7">
      <w:pPr>
        <w:spacing w:after="120"/>
        <w:rPr>
          <w:sz w:val="26"/>
          <w:szCs w:val="26"/>
        </w:rPr>
      </w:pPr>
      <w:r w:rsidRPr="004C75E7">
        <w:rPr>
          <w:sz w:val="26"/>
          <w:szCs w:val="26"/>
        </w:rPr>
        <w:t>6. ZO souhlasí s výběrem poplatku za svoz směsného komunálního odpadu pro rok 2025</w:t>
      </w:r>
      <w:r>
        <w:rPr>
          <w:sz w:val="26"/>
          <w:szCs w:val="26"/>
        </w:rPr>
        <w:t xml:space="preserve"> </w:t>
      </w:r>
      <w:r w:rsidRPr="004C75E7">
        <w:rPr>
          <w:sz w:val="26"/>
          <w:szCs w:val="26"/>
        </w:rPr>
        <w:t>podle stávající vyhlášky podle objemu svozových nádob.</w:t>
      </w:r>
    </w:p>
    <w:p w14:paraId="2B1E04CA" w14:textId="1988D187" w:rsidR="004C75E7" w:rsidRPr="004C75E7" w:rsidRDefault="004C75E7" w:rsidP="004C75E7">
      <w:pPr>
        <w:spacing w:after="120"/>
        <w:rPr>
          <w:sz w:val="26"/>
          <w:szCs w:val="26"/>
        </w:rPr>
      </w:pPr>
      <w:r w:rsidRPr="004C75E7">
        <w:rPr>
          <w:sz w:val="26"/>
          <w:szCs w:val="26"/>
        </w:rPr>
        <w:t xml:space="preserve">7. ZO souhlasí se zavedením svozu tříděného odpadu systémem </w:t>
      </w:r>
      <w:proofErr w:type="spellStart"/>
      <w:r w:rsidRPr="004C75E7">
        <w:rPr>
          <w:sz w:val="26"/>
          <w:szCs w:val="26"/>
        </w:rPr>
        <w:t>door</w:t>
      </w:r>
      <w:proofErr w:type="spellEnd"/>
      <w:r w:rsidRPr="004C75E7">
        <w:rPr>
          <w:sz w:val="26"/>
          <w:szCs w:val="26"/>
        </w:rPr>
        <w:t xml:space="preserve"> to </w:t>
      </w:r>
      <w:proofErr w:type="spellStart"/>
      <w:r w:rsidRPr="004C75E7">
        <w:rPr>
          <w:sz w:val="26"/>
          <w:szCs w:val="26"/>
        </w:rPr>
        <w:t>door</w:t>
      </w:r>
      <w:proofErr w:type="spellEnd"/>
      <w:r w:rsidRPr="004C75E7">
        <w:rPr>
          <w:sz w:val="26"/>
          <w:szCs w:val="26"/>
        </w:rPr>
        <w:t xml:space="preserve"> (pro plasty,</w:t>
      </w:r>
      <w:r>
        <w:rPr>
          <w:sz w:val="26"/>
          <w:szCs w:val="26"/>
        </w:rPr>
        <w:t xml:space="preserve"> </w:t>
      </w:r>
      <w:r w:rsidRPr="004C75E7">
        <w:rPr>
          <w:sz w:val="26"/>
          <w:szCs w:val="26"/>
        </w:rPr>
        <w:t>kovy, nápojové kartóny a papír) v roce 2025.</w:t>
      </w:r>
    </w:p>
    <w:p w14:paraId="0C7B97FA" w14:textId="419A99CA" w:rsidR="004C75E7" w:rsidRPr="004C75E7" w:rsidRDefault="004C75E7" w:rsidP="004C75E7">
      <w:pPr>
        <w:spacing w:after="120"/>
        <w:rPr>
          <w:sz w:val="26"/>
          <w:szCs w:val="26"/>
        </w:rPr>
      </w:pPr>
      <w:r w:rsidRPr="004C75E7">
        <w:rPr>
          <w:sz w:val="26"/>
          <w:szCs w:val="26"/>
        </w:rPr>
        <w:t>8. ZO ukládá starostovi obce uzavřít smlouvu o svozu komunálního a tříděného odpadu na</w:t>
      </w:r>
      <w:r>
        <w:rPr>
          <w:sz w:val="26"/>
          <w:szCs w:val="26"/>
        </w:rPr>
        <w:t xml:space="preserve"> </w:t>
      </w:r>
      <w:r w:rsidRPr="004C75E7">
        <w:rPr>
          <w:sz w:val="26"/>
          <w:szCs w:val="26"/>
        </w:rPr>
        <w:t>rok 2025 se společností DOKAS a provést výběr dodavatele svozových nádob na tříděný</w:t>
      </w:r>
      <w:r>
        <w:rPr>
          <w:sz w:val="26"/>
          <w:szCs w:val="26"/>
        </w:rPr>
        <w:t xml:space="preserve"> </w:t>
      </w:r>
      <w:r w:rsidRPr="004C75E7">
        <w:rPr>
          <w:sz w:val="26"/>
          <w:szCs w:val="26"/>
        </w:rPr>
        <w:t xml:space="preserve">odpad pro systém </w:t>
      </w:r>
      <w:proofErr w:type="spellStart"/>
      <w:r w:rsidRPr="004C75E7">
        <w:rPr>
          <w:sz w:val="26"/>
          <w:szCs w:val="26"/>
        </w:rPr>
        <w:t>door</w:t>
      </w:r>
      <w:proofErr w:type="spellEnd"/>
      <w:r w:rsidRPr="004C75E7">
        <w:rPr>
          <w:sz w:val="26"/>
          <w:szCs w:val="26"/>
        </w:rPr>
        <w:t xml:space="preserve"> to </w:t>
      </w:r>
      <w:proofErr w:type="spellStart"/>
      <w:r w:rsidRPr="004C75E7">
        <w:rPr>
          <w:sz w:val="26"/>
          <w:szCs w:val="26"/>
        </w:rPr>
        <w:t>door</w:t>
      </w:r>
      <w:proofErr w:type="spellEnd"/>
      <w:r w:rsidRPr="004C75E7">
        <w:rPr>
          <w:sz w:val="26"/>
          <w:szCs w:val="26"/>
        </w:rPr>
        <w:t>.</w:t>
      </w:r>
    </w:p>
    <w:p w14:paraId="7C8208E4" w14:textId="77777777" w:rsidR="004C75E7" w:rsidRPr="004C75E7" w:rsidRDefault="004C75E7" w:rsidP="004C75E7">
      <w:pPr>
        <w:rPr>
          <w:sz w:val="26"/>
          <w:szCs w:val="26"/>
        </w:rPr>
      </w:pPr>
      <w:r w:rsidRPr="004C75E7">
        <w:rPr>
          <w:sz w:val="26"/>
          <w:szCs w:val="26"/>
        </w:rPr>
        <w:t xml:space="preserve">9. ZO souhlasí se záměrem směny obecního pozemku par. číslo 459/2, v </w:t>
      </w:r>
      <w:proofErr w:type="spellStart"/>
      <w:r w:rsidRPr="004C75E7">
        <w:rPr>
          <w:sz w:val="26"/>
          <w:szCs w:val="26"/>
        </w:rPr>
        <w:t>k.ú</w:t>
      </w:r>
      <w:proofErr w:type="spellEnd"/>
      <w:r w:rsidRPr="004C75E7">
        <w:rPr>
          <w:sz w:val="26"/>
          <w:szCs w:val="26"/>
        </w:rPr>
        <w:t>. Žebrák u</w:t>
      </w:r>
    </w:p>
    <w:p w14:paraId="239C0013" w14:textId="16155E04" w:rsidR="004C75E7" w:rsidRPr="004C75E7" w:rsidRDefault="004C75E7" w:rsidP="004C75E7">
      <w:pPr>
        <w:spacing w:after="120"/>
        <w:rPr>
          <w:sz w:val="26"/>
          <w:szCs w:val="26"/>
        </w:rPr>
      </w:pPr>
      <w:r w:rsidRPr="004C75E7">
        <w:rPr>
          <w:sz w:val="26"/>
          <w:szCs w:val="26"/>
        </w:rPr>
        <w:t>Nečína a ukládá starostovi zveřejnit záměr směny na úřední desce obecního úřadu</w:t>
      </w:r>
      <w:r>
        <w:rPr>
          <w:sz w:val="26"/>
          <w:szCs w:val="26"/>
        </w:rPr>
        <w:t>.</w:t>
      </w:r>
    </w:p>
    <w:p w14:paraId="64D37F8F" w14:textId="10D7DCF7" w:rsidR="004C75E7" w:rsidRPr="004C75E7" w:rsidRDefault="004C75E7" w:rsidP="004C75E7">
      <w:pPr>
        <w:spacing w:after="120"/>
        <w:rPr>
          <w:sz w:val="26"/>
          <w:szCs w:val="26"/>
        </w:rPr>
      </w:pPr>
      <w:r w:rsidRPr="004C75E7">
        <w:rPr>
          <w:sz w:val="26"/>
          <w:szCs w:val="26"/>
        </w:rPr>
        <w:t>10. ZO bere na vědomí informaci o potřebě opravy vodovodního řadu</w:t>
      </w:r>
      <w:r>
        <w:rPr>
          <w:sz w:val="26"/>
          <w:szCs w:val="26"/>
        </w:rPr>
        <w:t xml:space="preserve"> </w:t>
      </w:r>
      <w:r w:rsidRPr="004C75E7">
        <w:rPr>
          <w:sz w:val="26"/>
          <w:szCs w:val="26"/>
        </w:rPr>
        <w:t>mezi domy čp. 138-141 a 144-147.</w:t>
      </w:r>
    </w:p>
    <w:p w14:paraId="1D0BD848" w14:textId="284E9C90" w:rsidR="004C75E7" w:rsidRPr="004C75E7" w:rsidRDefault="004C75E7" w:rsidP="004C75E7">
      <w:pPr>
        <w:spacing w:after="120"/>
        <w:rPr>
          <w:sz w:val="26"/>
          <w:szCs w:val="26"/>
        </w:rPr>
      </w:pPr>
      <w:r w:rsidRPr="004C75E7">
        <w:rPr>
          <w:sz w:val="26"/>
          <w:szCs w:val="26"/>
        </w:rPr>
        <w:t>11. ZO bere na vědomí informaci o výběru dodavatele na vybudování nového kanalizačního</w:t>
      </w:r>
      <w:r>
        <w:rPr>
          <w:sz w:val="26"/>
          <w:szCs w:val="26"/>
        </w:rPr>
        <w:t xml:space="preserve"> </w:t>
      </w:r>
      <w:r w:rsidRPr="004C75E7">
        <w:rPr>
          <w:sz w:val="26"/>
          <w:szCs w:val="26"/>
        </w:rPr>
        <w:t xml:space="preserve">řadu na pozemku par. číslo 580/29 v </w:t>
      </w:r>
      <w:proofErr w:type="spellStart"/>
      <w:r w:rsidRPr="004C75E7">
        <w:rPr>
          <w:sz w:val="26"/>
          <w:szCs w:val="26"/>
        </w:rPr>
        <w:t>k.ú</w:t>
      </w:r>
      <w:proofErr w:type="spellEnd"/>
      <w:r w:rsidRPr="004C75E7">
        <w:rPr>
          <w:sz w:val="26"/>
          <w:szCs w:val="26"/>
        </w:rPr>
        <w:t>. Nečín.</w:t>
      </w:r>
    </w:p>
    <w:p w14:paraId="6A7502D1" w14:textId="77777777" w:rsidR="004C75E7" w:rsidRPr="004C75E7" w:rsidRDefault="004C75E7" w:rsidP="004C75E7">
      <w:pPr>
        <w:spacing w:after="120"/>
        <w:rPr>
          <w:sz w:val="26"/>
          <w:szCs w:val="26"/>
        </w:rPr>
      </w:pPr>
      <w:r w:rsidRPr="004C75E7">
        <w:rPr>
          <w:sz w:val="26"/>
          <w:szCs w:val="26"/>
        </w:rPr>
        <w:t>12. ZO bere na vědomí informaci o situaci okolo kapacity ČOV Nečín.</w:t>
      </w:r>
    </w:p>
    <w:p w14:paraId="25FA02C4" w14:textId="6AD91BA6" w:rsidR="004C75E7" w:rsidRPr="004C75E7" w:rsidRDefault="004C75E7" w:rsidP="004C75E7">
      <w:pPr>
        <w:rPr>
          <w:sz w:val="26"/>
          <w:szCs w:val="26"/>
        </w:rPr>
      </w:pPr>
      <w:r w:rsidRPr="004C75E7">
        <w:rPr>
          <w:sz w:val="26"/>
          <w:szCs w:val="26"/>
        </w:rPr>
        <w:t xml:space="preserve">13. ZO bere na vědomí informaci o potřebě vybudování nových ATS v </w:t>
      </w:r>
      <w:proofErr w:type="spellStart"/>
      <w:r w:rsidRPr="004C75E7">
        <w:rPr>
          <w:sz w:val="26"/>
          <w:szCs w:val="26"/>
        </w:rPr>
        <w:t>Nečíni</w:t>
      </w:r>
      <w:proofErr w:type="spellEnd"/>
      <w:r w:rsidRPr="004C75E7">
        <w:rPr>
          <w:sz w:val="26"/>
          <w:szCs w:val="26"/>
        </w:rPr>
        <w:t xml:space="preserve"> a </w:t>
      </w:r>
      <w:proofErr w:type="gramStart"/>
      <w:r w:rsidRPr="004C75E7">
        <w:rPr>
          <w:sz w:val="26"/>
          <w:szCs w:val="26"/>
        </w:rPr>
        <w:t xml:space="preserve">na </w:t>
      </w:r>
      <w:r>
        <w:rPr>
          <w:sz w:val="26"/>
          <w:szCs w:val="26"/>
        </w:rPr>
        <w:t xml:space="preserve"> </w:t>
      </w:r>
      <w:r w:rsidRPr="004C75E7">
        <w:rPr>
          <w:sz w:val="26"/>
          <w:szCs w:val="26"/>
        </w:rPr>
        <w:t>Skalici</w:t>
      </w:r>
      <w:proofErr w:type="gramEnd"/>
      <w:r w:rsidRPr="004C75E7">
        <w:rPr>
          <w:sz w:val="26"/>
          <w:szCs w:val="26"/>
        </w:rPr>
        <w:t>.</w:t>
      </w:r>
    </w:p>
    <w:p w14:paraId="15B2A8CD" w14:textId="77777777" w:rsidR="004C75E7" w:rsidRPr="004C75E7" w:rsidRDefault="004C75E7" w:rsidP="00D70290">
      <w:pPr>
        <w:rPr>
          <w:b/>
          <w:bCs/>
          <w:sz w:val="26"/>
          <w:szCs w:val="26"/>
          <w:u w:val="single"/>
        </w:rPr>
      </w:pPr>
    </w:p>
    <w:p w14:paraId="31EAD12D" w14:textId="77777777" w:rsidR="004C75E7" w:rsidRDefault="004C75E7" w:rsidP="00D70290">
      <w:pPr>
        <w:rPr>
          <w:b/>
          <w:bCs/>
          <w:sz w:val="36"/>
          <w:szCs w:val="36"/>
          <w:u w:val="single"/>
        </w:rPr>
      </w:pPr>
    </w:p>
    <w:p w14:paraId="554DF80B" w14:textId="77777777" w:rsidR="004C75E7" w:rsidRDefault="004C75E7" w:rsidP="00D70290">
      <w:pPr>
        <w:rPr>
          <w:b/>
          <w:bCs/>
          <w:sz w:val="36"/>
          <w:szCs w:val="36"/>
          <w:u w:val="single"/>
        </w:rPr>
      </w:pPr>
    </w:p>
    <w:p w14:paraId="2B71FDB2" w14:textId="77777777" w:rsidR="004C75E7" w:rsidRDefault="004C75E7" w:rsidP="00D70290">
      <w:pPr>
        <w:rPr>
          <w:b/>
          <w:bCs/>
          <w:sz w:val="36"/>
          <w:szCs w:val="36"/>
          <w:u w:val="single"/>
        </w:rPr>
      </w:pPr>
    </w:p>
    <w:p w14:paraId="7031E48C" w14:textId="77777777" w:rsidR="004C75E7" w:rsidRDefault="004C75E7" w:rsidP="00D70290">
      <w:pPr>
        <w:rPr>
          <w:b/>
          <w:bCs/>
          <w:sz w:val="36"/>
          <w:szCs w:val="36"/>
          <w:u w:val="single"/>
        </w:rPr>
      </w:pPr>
    </w:p>
    <w:p w14:paraId="1615AEBF" w14:textId="05E9AA2B" w:rsidR="00D70290" w:rsidRDefault="00D70290" w:rsidP="00D70290">
      <w:pPr>
        <w:rPr>
          <w:b/>
          <w:bCs/>
          <w:sz w:val="36"/>
          <w:szCs w:val="36"/>
          <w:u w:val="single"/>
        </w:rPr>
      </w:pPr>
      <w:r>
        <w:rPr>
          <w:b/>
          <w:bCs/>
          <w:sz w:val="36"/>
          <w:szCs w:val="36"/>
          <w:u w:val="single"/>
        </w:rPr>
        <w:t>S</w:t>
      </w:r>
      <w:r w:rsidRPr="00174D04">
        <w:rPr>
          <w:b/>
          <w:bCs/>
          <w:sz w:val="36"/>
          <w:szCs w:val="36"/>
          <w:u w:val="single"/>
        </w:rPr>
        <w:t>voz odpadů v roce 2025</w:t>
      </w:r>
    </w:p>
    <w:p w14:paraId="58DD8F28" w14:textId="77777777" w:rsidR="00D70290" w:rsidRDefault="00D70290" w:rsidP="00D70290">
      <w:pPr>
        <w:pStyle w:val="Normlnweb"/>
      </w:pPr>
      <w:r>
        <w:t xml:space="preserve">Zastupitelstvo obce Nečín na svém zasedání dne 25.7.2024 rozhodlo, že počínaje rokem 2025 bude realizován svoz tříděného odpadu z obce Nečín prostřednictvím společnosti DOKAS formou </w:t>
      </w:r>
      <w:proofErr w:type="spellStart"/>
      <w:r w:rsidRPr="00072C12">
        <w:rPr>
          <w:b/>
          <w:bCs/>
          <w:u w:val="single"/>
        </w:rPr>
        <w:t>door</w:t>
      </w:r>
      <w:proofErr w:type="spellEnd"/>
      <w:r w:rsidRPr="00072C12">
        <w:rPr>
          <w:b/>
          <w:bCs/>
          <w:u w:val="single"/>
        </w:rPr>
        <w:t xml:space="preserve"> to </w:t>
      </w:r>
      <w:proofErr w:type="spellStart"/>
      <w:r w:rsidRPr="00072C12">
        <w:rPr>
          <w:b/>
          <w:bCs/>
          <w:u w:val="single"/>
        </w:rPr>
        <w:t>door</w:t>
      </w:r>
      <w:proofErr w:type="spellEnd"/>
      <w:r>
        <w:t xml:space="preserve">. Obec přidělí jednotlivým domácnostem v obci nádoby na tříděny odpad o objemu 120 l žluté barvy, do kterých bude lze ukládat tříděný odpad – plast, nápojové kartony a kovy a nádoby modré barvy o objemu 120 l, do kterých bude lze ukládat papír. Současně budou zrušeny zvony ze svozových míst na tyto druhy odpadu. </w:t>
      </w:r>
    </w:p>
    <w:p w14:paraId="46C9CD18" w14:textId="77777777" w:rsidR="00D70290" w:rsidRDefault="00D70290" w:rsidP="00D70290">
      <w:pPr>
        <w:pStyle w:val="Normlnweb"/>
      </w:pPr>
      <w:r>
        <w:t xml:space="preserve">Svoz odpadu z barevných nádob bude prováděn přímo od domů, ze stejných míst, odkud je odvážen směsný komunální odpad. Žluté nádoby budou vyváženy každých 14 dní, modré nádoby jednou za měsíc. O termínech svozu bude ještě rozhodnuto v návaznosti na svozové kapacity společnosti DOKAS a budou včas zveřejněny. </w:t>
      </w:r>
    </w:p>
    <w:p w14:paraId="46CDEA35" w14:textId="2F19392C" w:rsidR="00D70290" w:rsidRDefault="00D70290" w:rsidP="00D70290">
      <w:pPr>
        <w:pStyle w:val="Normlnweb"/>
      </w:pPr>
      <w:r>
        <w:t xml:space="preserve">Zastupitelstvo rozhodlo, že současný systém úhrady povinného poplatku za svoz a ukládání směsného komunálního odpadu prostřednictvím voleného objemu svozové nádoby zůstane zachován. Současně se zavedením systému svozu tříděného odpadu </w:t>
      </w:r>
      <w:proofErr w:type="spellStart"/>
      <w:r w:rsidRPr="00072C12">
        <w:rPr>
          <w:b/>
          <w:bCs/>
        </w:rPr>
        <w:t>door</w:t>
      </w:r>
      <w:proofErr w:type="spellEnd"/>
      <w:r w:rsidRPr="00072C12">
        <w:rPr>
          <w:b/>
          <w:bCs/>
        </w:rPr>
        <w:t xml:space="preserve"> to </w:t>
      </w:r>
      <w:proofErr w:type="spellStart"/>
      <w:r w:rsidRPr="00072C12">
        <w:rPr>
          <w:b/>
          <w:bCs/>
        </w:rPr>
        <w:t>door</w:t>
      </w:r>
      <w:proofErr w:type="spellEnd"/>
      <w:r>
        <w:t xml:space="preserve"> ale dojde ke změně frekvence svozu směsného komunálního odpadu, kdy společnost DOKAS bude tento odpad odvážet pouze jednou za 14 dní. To znamená, že nebude počínaje rokem 2025 možné volit frekvenci svozu každý týden. To současně ale znamená, že domácnosti, které s ohledem na minimální objem směsného odpadu stanovený vyhláškou nebo s ohledem na množství vytvářeného odpadu měli dosud určenou nebo zvolenou frekvenci svozu každý týden, budou muset přejít na 14denní svoz s tím, že budou muset mít buď dvě svozové nádoby 110</w:t>
      </w:r>
      <w:r w:rsidR="00072C12">
        <w:t xml:space="preserve"> </w:t>
      </w:r>
      <w:r>
        <w:t>l (120</w:t>
      </w:r>
      <w:r w:rsidR="00072C12">
        <w:t xml:space="preserve"> </w:t>
      </w:r>
      <w:r>
        <w:t>l) nebo svozovou nádobu o objemu 240</w:t>
      </w:r>
      <w:r w:rsidR="00072C12">
        <w:t xml:space="preserve"> </w:t>
      </w:r>
      <w:r>
        <w:t xml:space="preserve">l.               </w:t>
      </w:r>
    </w:p>
    <w:p w14:paraId="649EE0F2" w14:textId="77777777" w:rsidR="00D70290" w:rsidRDefault="00D70290" w:rsidP="00D70290">
      <w:pPr>
        <w:pStyle w:val="Normlnweb"/>
      </w:pPr>
      <w:r>
        <w:t xml:space="preserve">                                                                                         </w:t>
      </w:r>
    </w:p>
    <w:p w14:paraId="3E28A11F" w14:textId="77777777" w:rsidR="00D70290" w:rsidRDefault="00D70290" w:rsidP="00D70290">
      <w:pPr>
        <w:pStyle w:val="Normlnweb"/>
        <w:rPr>
          <w:b/>
          <w:bCs/>
          <w:sz w:val="32"/>
          <w:szCs w:val="32"/>
          <w:u w:val="single"/>
        </w:rPr>
      </w:pPr>
      <w:r w:rsidRPr="00174D04">
        <w:rPr>
          <w:b/>
          <w:bCs/>
          <w:sz w:val="32"/>
          <w:szCs w:val="32"/>
          <w:u w:val="single"/>
        </w:rPr>
        <w:t>ČOV Skalice</w:t>
      </w:r>
    </w:p>
    <w:p w14:paraId="37B9E9BF" w14:textId="77777777" w:rsidR="00D70290" w:rsidRPr="00174D04" w:rsidRDefault="00D70290" w:rsidP="00D70290">
      <w:pPr>
        <w:spacing w:after="200" w:line="276" w:lineRule="auto"/>
        <w:jc w:val="both"/>
        <w:rPr>
          <w:rFonts w:ascii="Calibri" w:eastAsia="Calibri" w:hAnsi="Calibri" w:cs="Calibri"/>
        </w:rPr>
      </w:pPr>
      <w:r w:rsidRPr="00174D04">
        <w:rPr>
          <w:rFonts w:ascii="Calibri" w:eastAsia="Calibri" w:hAnsi="Calibri" w:cs="Calibri"/>
        </w:rPr>
        <w:t>Vlastní zahájení stavby proběh</w:t>
      </w:r>
      <w:r>
        <w:rPr>
          <w:rFonts w:ascii="Calibri" w:eastAsia="Calibri" w:hAnsi="Calibri" w:cs="Calibri"/>
        </w:rPr>
        <w:t>lo</w:t>
      </w:r>
      <w:r w:rsidRPr="00174D04">
        <w:rPr>
          <w:rFonts w:ascii="Calibri" w:eastAsia="Calibri" w:hAnsi="Calibri" w:cs="Calibri"/>
        </w:rPr>
        <w:t xml:space="preserve"> dne 5.8.2024 a bude se týkat etapy výstavby budovy ČOV. Ve dnech 12.8.2024 – 30.9.2024 pak budou probíhat zemní práce v úseku silnice Skalice Dobříš v horní části obce</w:t>
      </w:r>
      <w:r>
        <w:rPr>
          <w:rFonts w:ascii="Calibri" w:eastAsia="Calibri" w:hAnsi="Calibri" w:cs="Calibri"/>
        </w:rPr>
        <w:t>,</w:t>
      </w:r>
      <w:r w:rsidRPr="00174D04">
        <w:rPr>
          <w:rFonts w:ascii="Calibri" w:eastAsia="Calibri" w:hAnsi="Calibri" w:cs="Calibri"/>
        </w:rPr>
        <w:t xml:space="preserve"> až po autobusovou zastávku a z tohoto důvodu bude tato komunikace pro silniční dopravu uzavřena, a to i pro vozidla hromadné osobní přepravy.</w:t>
      </w:r>
      <w:r>
        <w:rPr>
          <w:rFonts w:ascii="Calibri" w:eastAsia="Calibri" w:hAnsi="Calibri" w:cs="Calibri"/>
        </w:rPr>
        <w:t xml:space="preserve"> Autobusy</w:t>
      </w:r>
      <w:r w:rsidRPr="00174D04">
        <w:rPr>
          <w:rFonts w:ascii="Calibri" w:eastAsia="Calibri" w:hAnsi="Calibri" w:cs="Calibri"/>
        </w:rPr>
        <w:t xml:space="preserve"> </w:t>
      </w:r>
      <w:r>
        <w:rPr>
          <w:rFonts w:ascii="Calibri" w:eastAsia="Calibri" w:hAnsi="Calibri" w:cs="Calibri"/>
        </w:rPr>
        <w:t xml:space="preserve">by dle plánu 1.9.2024 už měly jezdit normálně, dle jízdního řádu. </w:t>
      </w:r>
      <w:r w:rsidRPr="00174D04">
        <w:rPr>
          <w:rFonts w:ascii="Calibri" w:eastAsia="Calibri" w:hAnsi="Calibri" w:cs="Calibri"/>
        </w:rPr>
        <w:t>Oznámení o uzávěrce komunikace byla sdělena dotčeným obcím a byly určeny objízdné trasy. Oznámení o uzávěrce a o objízdných trasách budou občanům sdělena prostřednictvím Zpravodaje a na úřední desce obecního úřadu.</w:t>
      </w:r>
    </w:p>
    <w:p w14:paraId="724902CD" w14:textId="77777777" w:rsidR="00D70290" w:rsidRPr="00174D04" w:rsidRDefault="00D70290" w:rsidP="00D70290">
      <w:pPr>
        <w:spacing w:after="200" w:line="276" w:lineRule="auto"/>
        <w:jc w:val="both"/>
        <w:rPr>
          <w:rFonts w:ascii="Calibri" w:eastAsia="Calibri" w:hAnsi="Calibri" w:cs="Calibri"/>
        </w:rPr>
      </w:pPr>
      <w:r w:rsidRPr="00174D04">
        <w:rPr>
          <w:rFonts w:ascii="Calibri" w:eastAsia="Calibri" w:hAnsi="Calibri" w:cs="Calibri"/>
        </w:rPr>
        <w:t xml:space="preserve">Na den 22.8.2024 bude svolána </w:t>
      </w:r>
      <w:r>
        <w:rPr>
          <w:rFonts w:ascii="Calibri" w:eastAsia="Calibri" w:hAnsi="Calibri" w:cs="Calibri"/>
        </w:rPr>
        <w:t xml:space="preserve">od 18 hod </w:t>
      </w:r>
      <w:r w:rsidRPr="00174D04">
        <w:rPr>
          <w:rFonts w:ascii="Calibri" w:eastAsia="Calibri" w:hAnsi="Calibri" w:cs="Calibri"/>
        </w:rPr>
        <w:t xml:space="preserve">na Skalici veřejná schůze pro občany za účasti zástupců zhotovitele stavby společnosti </w:t>
      </w:r>
      <w:r>
        <w:rPr>
          <w:rFonts w:ascii="Calibri" w:eastAsia="Calibri" w:hAnsi="Calibri" w:cs="Calibri"/>
        </w:rPr>
        <w:t>Š</w:t>
      </w:r>
      <w:r w:rsidRPr="00174D04">
        <w:rPr>
          <w:rFonts w:ascii="Calibri" w:eastAsia="Calibri" w:hAnsi="Calibri" w:cs="Calibri"/>
        </w:rPr>
        <w:t>indler, kde budou občanům zodpovězeny dotazy na průběh výstavby, omezeních a o podmínkách realizací přípojných míst na kanalizační síť</w:t>
      </w:r>
      <w:r>
        <w:rPr>
          <w:rFonts w:ascii="Calibri" w:eastAsia="Calibri" w:hAnsi="Calibri" w:cs="Calibri"/>
        </w:rPr>
        <w:t>.</w:t>
      </w:r>
    </w:p>
    <w:p w14:paraId="07ED6439" w14:textId="77777777" w:rsidR="004C75E7" w:rsidRDefault="004C75E7" w:rsidP="00D70290">
      <w:pPr>
        <w:rPr>
          <w:b/>
          <w:bCs/>
          <w:sz w:val="36"/>
          <w:szCs w:val="36"/>
          <w:u w:val="single"/>
        </w:rPr>
      </w:pPr>
    </w:p>
    <w:p w14:paraId="33506E90" w14:textId="77777777" w:rsidR="004C75E7" w:rsidRDefault="004C75E7" w:rsidP="00D70290">
      <w:pPr>
        <w:rPr>
          <w:b/>
          <w:bCs/>
          <w:sz w:val="36"/>
          <w:szCs w:val="36"/>
          <w:u w:val="single"/>
        </w:rPr>
      </w:pPr>
    </w:p>
    <w:p w14:paraId="4FB2646F" w14:textId="77777777" w:rsidR="004C75E7" w:rsidRDefault="004C75E7" w:rsidP="00D70290">
      <w:pPr>
        <w:rPr>
          <w:b/>
          <w:bCs/>
          <w:sz w:val="36"/>
          <w:szCs w:val="36"/>
          <w:u w:val="single"/>
        </w:rPr>
      </w:pPr>
    </w:p>
    <w:p w14:paraId="0CB162A6" w14:textId="2FAE6055" w:rsidR="00D70290" w:rsidRDefault="00D70290" w:rsidP="00D70290">
      <w:pPr>
        <w:rPr>
          <w:b/>
          <w:bCs/>
          <w:sz w:val="36"/>
          <w:szCs w:val="36"/>
          <w:u w:val="single"/>
        </w:rPr>
      </w:pPr>
      <w:r w:rsidRPr="005C78DA">
        <w:rPr>
          <w:b/>
          <w:bCs/>
          <w:sz w:val="36"/>
          <w:szCs w:val="36"/>
          <w:u w:val="single"/>
        </w:rPr>
        <w:t>SDH Nečín</w:t>
      </w:r>
    </w:p>
    <w:p w14:paraId="0C224430" w14:textId="77777777" w:rsidR="00D70290" w:rsidRPr="005C78DA" w:rsidRDefault="00D70290" w:rsidP="00D70290">
      <w:pPr>
        <w:spacing w:before="100" w:beforeAutospacing="1" w:after="100" w:afterAutospacing="1"/>
        <w:outlineLvl w:val="1"/>
        <w:rPr>
          <w:b/>
          <w:bCs/>
          <w:sz w:val="36"/>
          <w:szCs w:val="36"/>
        </w:rPr>
      </w:pPr>
      <w:r w:rsidRPr="005C78DA">
        <w:rPr>
          <w:b/>
          <w:bCs/>
          <w:sz w:val="36"/>
          <w:szCs w:val="36"/>
        </w:rPr>
        <w:t xml:space="preserve">Okrsková soutěž 2024 </w:t>
      </w:r>
    </w:p>
    <w:p w14:paraId="199E9CAA" w14:textId="4DCEB069" w:rsidR="00D70290" w:rsidRPr="005C78DA" w:rsidRDefault="00D70290" w:rsidP="00D70290">
      <w:pPr>
        <w:spacing w:before="100" w:beforeAutospacing="1" w:after="100" w:afterAutospacing="1"/>
        <w:rPr>
          <w:sz w:val="28"/>
          <w:szCs w:val="28"/>
        </w:rPr>
      </w:pPr>
      <w:r w:rsidRPr="005C78DA">
        <w:rPr>
          <w:sz w:val="28"/>
          <w:szCs w:val="28"/>
        </w:rPr>
        <w:t xml:space="preserve">4.5.2024 proběhla Okrsková soutěž 25. okrsku v Oborách.  Ženy I. se umístily na </w:t>
      </w:r>
      <w:r w:rsidRPr="00072C12">
        <w:rPr>
          <w:b/>
          <w:bCs/>
          <w:color w:val="FF0000"/>
          <w:sz w:val="28"/>
          <w:szCs w:val="28"/>
        </w:rPr>
        <w:t>druhém</w:t>
      </w:r>
      <w:r w:rsidRPr="005C78DA">
        <w:rPr>
          <w:sz w:val="28"/>
          <w:szCs w:val="28"/>
        </w:rPr>
        <w:t xml:space="preserve"> místě, když běh na 100 m i požární útok měly vždy jako druhý nejlepší. Muži II nad 35 let se umístili na místě</w:t>
      </w:r>
      <w:r w:rsidRPr="005C78DA">
        <w:rPr>
          <w:color w:val="FF0000"/>
          <w:sz w:val="28"/>
          <w:szCs w:val="28"/>
        </w:rPr>
        <w:t xml:space="preserve"> </w:t>
      </w:r>
      <w:r w:rsidRPr="00072C12">
        <w:rPr>
          <w:b/>
          <w:bCs/>
          <w:color w:val="FF0000"/>
          <w:sz w:val="28"/>
          <w:szCs w:val="28"/>
        </w:rPr>
        <w:t>třetím</w:t>
      </w:r>
      <w:r w:rsidRPr="005C78DA">
        <w:rPr>
          <w:sz w:val="28"/>
          <w:szCs w:val="28"/>
        </w:rPr>
        <w:t xml:space="preserve">. Muži I. vyhráli běh na 100 m i požární útok, což znamenalo místo </w:t>
      </w:r>
      <w:r w:rsidRPr="00072C12">
        <w:rPr>
          <w:b/>
          <w:bCs/>
          <w:color w:val="FF0000"/>
          <w:sz w:val="28"/>
          <w:szCs w:val="28"/>
        </w:rPr>
        <w:t>první</w:t>
      </w:r>
      <w:r w:rsidRPr="005C78DA">
        <w:rPr>
          <w:sz w:val="28"/>
          <w:szCs w:val="28"/>
        </w:rPr>
        <w:t>. Celá soutěž byla velice dobře připraven</w:t>
      </w:r>
      <w:r w:rsidR="00072C12">
        <w:rPr>
          <w:sz w:val="28"/>
          <w:szCs w:val="28"/>
        </w:rPr>
        <w:t>a</w:t>
      </w:r>
      <w:r w:rsidRPr="005C78DA">
        <w:rPr>
          <w:sz w:val="28"/>
          <w:szCs w:val="28"/>
        </w:rPr>
        <w:t xml:space="preserve">, za což </w:t>
      </w:r>
      <w:proofErr w:type="gramStart"/>
      <w:r w:rsidRPr="005C78DA">
        <w:rPr>
          <w:sz w:val="28"/>
          <w:szCs w:val="28"/>
        </w:rPr>
        <w:t>patří</w:t>
      </w:r>
      <w:proofErr w:type="gramEnd"/>
      <w:r w:rsidRPr="005C78DA">
        <w:rPr>
          <w:sz w:val="28"/>
          <w:szCs w:val="28"/>
        </w:rPr>
        <w:t xml:space="preserve"> oborským velká pochvala!</w:t>
      </w:r>
    </w:p>
    <w:p w14:paraId="74ECD436" w14:textId="77777777" w:rsidR="00D70290" w:rsidRPr="005C78DA" w:rsidRDefault="00D70290" w:rsidP="00D70290">
      <w:pPr>
        <w:spacing w:before="100" w:beforeAutospacing="1" w:after="100" w:afterAutospacing="1"/>
      </w:pPr>
    </w:p>
    <w:p w14:paraId="3C960D22" w14:textId="77777777" w:rsidR="00D70290" w:rsidRDefault="00D70290" w:rsidP="00D70290">
      <w:pPr>
        <w:rPr>
          <w:b/>
          <w:bCs/>
          <w:sz w:val="36"/>
          <w:szCs w:val="36"/>
          <w:u w:val="single"/>
        </w:rPr>
      </w:pPr>
      <w:r>
        <w:rPr>
          <w:noProof/>
        </w:rPr>
        <w:drawing>
          <wp:inline distT="0" distB="0" distL="0" distR="0" wp14:anchorId="03D38C21" wp14:editId="32ED7EBB">
            <wp:extent cx="5760720" cy="3541962"/>
            <wp:effectExtent l="0" t="0" r="0" b="1905"/>
            <wp:docPr id="2" name="obrázek 2" descr="Obsah obrázku osoba, tráva, venku,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osoba, tráva, venku, oblečení&#10;&#10;Popis byl vytvořen automatick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541962"/>
                    </a:xfrm>
                    <a:prstGeom prst="rect">
                      <a:avLst/>
                    </a:prstGeom>
                    <a:noFill/>
                    <a:ln>
                      <a:noFill/>
                    </a:ln>
                  </pic:spPr>
                </pic:pic>
              </a:graphicData>
            </a:graphic>
          </wp:inline>
        </w:drawing>
      </w:r>
    </w:p>
    <w:p w14:paraId="6382B262" w14:textId="77777777" w:rsidR="00D70290" w:rsidRDefault="00D70290" w:rsidP="00D70290">
      <w:pPr>
        <w:rPr>
          <w:b/>
          <w:bCs/>
          <w:sz w:val="36"/>
          <w:szCs w:val="36"/>
          <w:u w:val="single"/>
        </w:rPr>
      </w:pPr>
    </w:p>
    <w:p w14:paraId="28023C0F" w14:textId="77777777" w:rsidR="00D70290" w:rsidRPr="005C78DA" w:rsidRDefault="00D70290" w:rsidP="00D70290">
      <w:pPr>
        <w:spacing w:before="100" w:beforeAutospacing="1" w:after="100" w:afterAutospacing="1"/>
        <w:outlineLvl w:val="1"/>
        <w:rPr>
          <w:b/>
          <w:bCs/>
          <w:sz w:val="36"/>
          <w:szCs w:val="36"/>
        </w:rPr>
      </w:pPr>
      <w:r>
        <w:rPr>
          <w:b/>
          <w:bCs/>
          <w:sz w:val="36"/>
          <w:szCs w:val="36"/>
        </w:rPr>
        <w:t>Okresní</w:t>
      </w:r>
      <w:r w:rsidRPr="005C78DA">
        <w:rPr>
          <w:b/>
          <w:bCs/>
          <w:sz w:val="36"/>
          <w:szCs w:val="36"/>
        </w:rPr>
        <w:t xml:space="preserve"> </w:t>
      </w:r>
      <w:r>
        <w:rPr>
          <w:b/>
          <w:bCs/>
          <w:sz w:val="36"/>
          <w:szCs w:val="36"/>
        </w:rPr>
        <w:t>k</w:t>
      </w:r>
      <w:r w:rsidRPr="005C78DA">
        <w:rPr>
          <w:b/>
          <w:bCs/>
          <w:sz w:val="36"/>
          <w:szCs w:val="36"/>
        </w:rPr>
        <w:t xml:space="preserve">olo v požárním sportu </w:t>
      </w:r>
    </w:p>
    <w:p w14:paraId="78C6D8D9" w14:textId="30D6F2A3" w:rsidR="00D70290" w:rsidRDefault="00D70290" w:rsidP="00D70290">
      <w:pPr>
        <w:spacing w:before="100" w:beforeAutospacing="1" w:after="100" w:afterAutospacing="1"/>
        <w:rPr>
          <w:sz w:val="28"/>
          <w:szCs w:val="28"/>
        </w:rPr>
      </w:pPr>
      <w:r w:rsidRPr="005C78DA">
        <w:rPr>
          <w:sz w:val="28"/>
          <w:szCs w:val="28"/>
        </w:rPr>
        <w:t xml:space="preserve">1.6.2024 proběhlo v Březnici </w:t>
      </w:r>
      <w:r>
        <w:rPr>
          <w:sz w:val="28"/>
          <w:szCs w:val="28"/>
        </w:rPr>
        <w:t>Okresní kolo</w:t>
      </w:r>
      <w:r w:rsidRPr="005C78DA">
        <w:rPr>
          <w:sz w:val="28"/>
          <w:szCs w:val="28"/>
        </w:rPr>
        <w:t xml:space="preserve"> v požárním sportu</w:t>
      </w:r>
      <w:r w:rsidR="00072C12">
        <w:rPr>
          <w:sz w:val="28"/>
          <w:szCs w:val="28"/>
        </w:rPr>
        <w:t>,</w:t>
      </w:r>
      <w:r>
        <w:rPr>
          <w:sz w:val="28"/>
          <w:szCs w:val="28"/>
        </w:rPr>
        <w:t xml:space="preserve"> k</w:t>
      </w:r>
      <w:r w:rsidRPr="005C78DA">
        <w:rPr>
          <w:sz w:val="28"/>
          <w:szCs w:val="28"/>
        </w:rPr>
        <w:t>am postoupili z</w:t>
      </w:r>
      <w:r>
        <w:rPr>
          <w:sz w:val="28"/>
          <w:szCs w:val="28"/>
        </w:rPr>
        <w:t> 25.</w:t>
      </w:r>
      <w:r w:rsidRPr="005C78DA">
        <w:rPr>
          <w:sz w:val="28"/>
          <w:szCs w:val="28"/>
        </w:rPr>
        <w:t>okrsku naši muži. Soutěž se díky vytrvalému dešti změnila spíše v plavecké závody. Naši muži se ve velmi špatných podmínkách umístili na 6. místě</w:t>
      </w:r>
      <w:r>
        <w:rPr>
          <w:sz w:val="28"/>
          <w:szCs w:val="28"/>
        </w:rPr>
        <w:t xml:space="preserve"> z </w:t>
      </w:r>
      <w:proofErr w:type="gramStart"/>
      <w:r>
        <w:rPr>
          <w:sz w:val="28"/>
          <w:szCs w:val="28"/>
        </w:rPr>
        <w:t>12-ti</w:t>
      </w:r>
      <w:proofErr w:type="gramEnd"/>
      <w:r>
        <w:rPr>
          <w:sz w:val="28"/>
          <w:szCs w:val="28"/>
        </w:rPr>
        <w:t xml:space="preserve"> družstev.</w:t>
      </w:r>
    </w:p>
    <w:p w14:paraId="75FD5813" w14:textId="49E2CF07" w:rsidR="00D70290" w:rsidRPr="00072C12" w:rsidRDefault="00D70290" w:rsidP="004C75E7">
      <w:pPr>
        <w:spacing w:before="100" w:beforeAutospacing="1" w:after="100" w:afterAutospacing="1"/>
        <w:outlineLvl w:val="1"/>
        <w:rPr>
          <w:b/>
          <w:bCs/>
          <w:sz w:val="28"/>
          <w:szCs w:val="28"/>
        </w:rPr>
      </w:pPr>
      <w:r w:rsidRPr="005C78DA">
        <w:rPr>
          <w:b/>
          <w:bCs/>
          <w:sz w:val="36"/>
          <w:szCs w:val="36"/>
        </w:rPr>
        <w:t xml:space="preserve">Soutěž v PÚ Hřiměždice </w:t>
      </w:r>
      <w:r w:rsidRPr="00072C12">
        <w:rPr>
          <w:sz w:val="28"/>
          <w:szCs w:val="28"/>
        </w:rPr>
        <w:t>13.7.2024 vyrazil náš sbor na tradiční akci do Hřiměždic, kde se kon</w:t>
      </w:r>
      <w:r w:rsidR="00072C12">
        <w:rPr>
          <w:sz w:val="28"/>
          <w:szCs w:val="28"/>
        </w:rPr>
        <w:t>ala</w:t>
      </w:r>
      <w:r w:rsidRPr="00072C12">
        <w:rPr>
          <w:sz w:val="28"/>
          <w:szCs w:val="28"/>
        </w:rPr>
        <w:t xml:space="preserve"> soutěž "Zasloužilých členů" v požárním útoku. Letos to byl již 31. ročník.  Výsledky: </w:t>
      </w:r>
      <w:r w:rsidRPr="00072C12">
        <w:rPr>
          <w:color w:val="000000" w:themeColor="text1"/>
          <w:sz w:val="28"/>
          <w:szCs w:val="28"/>
        </w:rPr>
        <w:t xml:space="preserve">ŽENY 2. </w:t>
      </w:r>
      <w:proofErr w:type="gramStart"/>
      <w:r w:rsidRPr="00072C12">
        <w:rPr>
          <w:color w:val="000000" w:themeColor="text1"/>
          <w:sz w:val="28"/>
          <w:szCs w:val="28"/>
        </w:rPr>
        <w:t>místo,  MUŽI</w:t>
      </w:r>
      <w:proofErr w:type="gramEnd"/>
      <w:r w:rsidRPr="00072C12">
        <w:rPr>
          <w:color w:val="000000" w:themeColor="text1"/>
          <w:sz w:val="28"/>
          <w:szCs w:val="28"/>
        </w:rPr>
        <w:t xml:space="preserve"> 4. místo</w:t>
      </w:r>
    </w:p>
    <w:p w14:paraId="7BC083B8" w14:textId="6C11C081" w:rsidR="00D70290" w:rsidRDefault="00D70290" w:rsidP="00D70290">
      <w:pPr>
        <w:pStyle w:val="Normlnweb"/>
      </w:pPr>
      <w:r>
        <w:rPr>
          <w:b/>
          <w:bCs/>
          <w:sz w:val="36"/>
          <w:szCs w:val="36"/>
          <w:u w:val="single"/>
        </w:rPr>
        <w:lastRenderedPageBreak/>
        <w:t xml:space="preserve"> </w:t>
      </w:r>
      <w:r w:rsidR="004C75E7">
        <w:rPr>
          <w:noProof/>
        </w:rPr>
        <w:drawing>
          <wp:inline distT="0" distB="0" distL="0" distR="0" wp14:anchorId="0012F36D" wp14:editId="72115910">
            <wp:extent cx="5724525" cy="2847975"/>
            <wp:effectExtent l="0" t="0" r="9525" b="9525"/>
            <wp:docPr id="1372255691" name="obrázek 3" descr="Obsah obrázku venku, obloha, strom,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venku, obloha, strom, osoba&#10;&#10;Popis byl vytvořen automatick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4525" cy="2847975"/>
                    </a:xfrm>
                    <a:prstGeom prst="rect">
                      <a:avLst/>
                    </a:prstGeom>
                    <a:noFill/>
                    <a:ln>
                      <a:noFill/>
                    </a:ln>
                  </pic:spPr>
                </pic:pic>
              </a:graphicData>
            </a:graphic>
          </wp:inline>
        </w:drawing>
      </w:r>
    </w:p>
    <w:p w14:paraId="1DCF1539" w14:textId="74CDD125" w:rsidR="00B503B2" w:rsidRPr="00072C12" w:rsidRDefault="00D70290" w:rsidP="00B503B2">
      <w:pPr>
        <w:rPr>
          <w:sz w:val="28"/>
          <w:szCs w:val="28"/>
        </w:rPr>
      </w:pPr>
      <w:r w:rsidRPr="00B503B2">
        <w:t xml:space="preserve">  </w:t>
      </w:r>
      <w:r w:rsidR="00B503B2" w:rsidRPr="00072C12">
        <w:rPr>
          <w:sz w:val="28"/>
          <w:szCs w:val="28"/>
        </w:rPr>
        <w:t xml:space="preserve">Začátkem dubna uspořádali členové SDH Skalice sběr železného šrotu. Děkujeme všem občanům, kteří přispěli kouskem toho </w:t>
      </w:r>
      <w:proofErr w:type="gramStart"/>
      <w:r w:rsidR="00B503B2" w:rsidRPr="00072C12">
        <w:rPr>
          <w:sz w:val="28"/>
          <w:szCs w:val="28"/>
        </w:rPr>
        <w:t>železa  na</w:t>
      </w:r>
      <w:proofErr w:type="gramEnd"/>
      <w:r w:rsidR="00B503B2" w:rsidRPr="00072C12">
        <w:rPr>
          <w:sz w:val="28"/>
          <w:szCs w:val="28"/>
        </w:rPr>
        <w:t xml:space="preserve"> společnou hromádku.</w:t>
      </w:r>
    </w:p>
    <w:p w14:paraId="3ECEED75" w14:textId="65459944" w:rsidR="00B503B2" w:rsidRPr="00072C12" w:rsidRDefault="00B503B2" w:rsidP="00B503B2">
      <w:pPr>
        <w:rPr>
          <w:sz w:val="28"/>
          <w:szCs w:val="28"/>
        </w:rPr>
      </w:pPr>
      <w:r w:rsidRPr="00072C12">
        <w:rPr>
          <w:sz w:val="28"/>
          <w:szCs w:val="28"/>
        </w:rPr>
        <w:t xml:space="preserve"> Dne 27. dubna uspořádali členové SDH Skalice brigádu na úklid obce a zametání místních komunikací od štěrku. Dále zbudovali nový betonový chodník kolem hasičské klubovny směrem ke hřišti. </w:t>
      </w:r>
    </w:p>
    <w:p w14:paraId="53C42208" w14:textId="5AE2D68D" w:rsidR="00B503B2" w:rsidRPr="00072C12" w:rsidRDefault="00B503B2" w:rsidP="00B503B2">
      <w:pPr>
        <w:rPr>
          <w:sz w:val="28"/>
          <w:szCs w:val="28"/>
        </w:rPr>
      </w:pPr>
      <w:r w:rsidRPr="00072C12">
        <w:rPr>
          <w:sz w:val="28"/>
          <w:szCs w:val="28"/>
        </w:rPr>
        <w:t>Dne 30. dubna se sešli členové SDH Skalice a místní občané na návsi u příležitosti oslav Čarodějnic a společnými silami vztyčili májku.</w:t>
      </w:r>
    </w:p>
    <w:p w14:paraId="0F08B07C" w14:textId="19C83B62" w:rsidR="00B503B2" w:rsidRPr="00072C12" w:rsidRDefault="00B503B2" w:rsidP="00B503B2">
      <w:pPr>
        <w:rPr>
          <w:sz w:val="28"/>
          <w:szCs w:val="28"/>
        </w:rPr>
      </w:pPr>
      <w:r w:rsidRPr="00072C12">
        <w:rPr>
          <w:sz w:val="28"/>
          <w:szCs w:val="28"/>
        </w:rPr>
        <w:t xml:space="preserve"> </w:t>
      </w:r>
      <w:r w:rsidR="004C75E7" w:rsidRPr="00072C12">
        <w:rPr>
          <w:sz w:val="28"/>
          <w:szCs w:val="28"/>
        </w:rPr>
        <w:t xml:space="preserve">Dne </w:t>
      </w:r>
      <w:r w:rsidRPr="00072C12">
        <w:rPr>
          <w:sz w:val="28"/>
          <w:szCs w:val="28"/>
        </w:rPr>
        <w:t xml:space="preserve">5. května pořádali členové SDH Skalice soutěž v </w:t>
      </w:r>
      <w:proofErr w:type="gramStart"/>
      <w:r w:rsidRPr="00072C12">
        <w:rPr>
          <w:sz w:val="28"/>
          <w:szCs w:val="28"/>
        </w:rPr>
        <w:t>náběru  "</w:t>
      </w:r>
      <w:proofErr w:type="gramEnd"/>
      <w:r w:rsidRPr="00072C12">
        <w:rPr>
          <w:sz w:val="28"/>
          <w:szCs w:val="28"/>
        </w:rPr>
        <w:t xml:space="preserve"> </w:t>
      </w:r>
      <w:proofErr w:type="spellStart"/>
      <w:r w:rsidRPr="00072C12">
        <w:rPr>
          <w:sz w:val="28"/>
          <w:szCs w:val="28"/>
        </w:rPr>
        <w:t>Nalejvačka</w:t>
      </w:r>
      <w:proofErr w:type="spellEnd"/>
      <w:r w:rsidRPr="00072C12">
        <w:rPr>
          <w:sz w:val="28"/>
          <w:szCs w:val="28"/>
        </w:rPr>
        <w:t xml:space="preserve"> 2024". </w:t>
      </w:r>
      <w:r w:rsidR="004C75E7" w:rsidRPr="00072C12">
        <w:rPr>
          <w:sz w:val="28"/>
          <w:szCs w:val="28"/>
        </w:rPr>
        <w:t xml:space="preserve"> </w:t>
      </w:r>
      <w:r w:rsidRPr="00072C12">
        <w:rPr>
          <w:sz w:val="28"/>
          <w:szCs w:val="28"/>
        </w:rPr>
        <w:t>Dne 18. května se konala na Skalici u kapličky u příležitosti pouti Mše svatá.</w:t>
      </w:r>
    </w:p>
    <w:p w14:paraId="1328B66F" w14:textId="5B674EED" w:rsidR="00D70290" w:rsidRPr="00174D04" w:rsidRDefault="00D70290" w:rsidP="00D70290">
      <w:pPr>
        <w:rPr>
          <w:sz w:val="36"/>
          <w:szCs w:val="36"/>
        </w:rPr>
      </w:pPr>
      <w:r>
        <w:rPr>
          <w:b/>
          <w:bCs/>
          <w:sz w:val="36"/>
          <w:szCs w:val="36"/>
          <w:u w:val="single"/>
        </w:rPr>
        <w:t xml:space="preserve">                            </w:t>
      </w:r>
    </w:p>
    <w:p w14:paraId="65E4D03D" w14:textId="77777777" w:rsidR="00D70290" w:rsidRDefault="00D70290"/>
    <w:p w14:paraId="1DD4A8EB" w14:textId="77777777" w:rsidR="00D70290" w:rsidRDefault="00D70290" w:rsidP="00D70290">
      <w:pPr>
        <w:pStyle w:val="Normlnweb"/>
      </w:pPr>
      <w:r>
        <w:rPr>
          <w:noProof/>
        </w:rPr>
        <w:drawing>
          <wp:inline distT="0" distB="0" distL="0" distR="0" wp14:anchorId="02610249" wp14:editId="75B30ED8">
            <wp:extent cx="6057900" cy="2533650"/>
            <wp:effectExtent l="0" t="0" r="0" b="0"/>
            <wp:docPr id="4" name="obrázek 4" descr="Obsah obrázku venku, obloha, strom, aut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venku, obloha, strom, auto&#10;&#10;Popis byl vytvořen automatick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900" cy="2533650"/>
                    </a:xfrm>
                    <a:prstGeom prst="rect">
                      <a:avLst/>
                    </a:prstGeom>
                    <a:noFill/>
                    <a:ln>
                      <a:noFill/>
                    </a:ln>
                  </pic:spPr>
                </pic:pic>
              </a:graphicData>
            </a:graphic>
          </wp:inline>
        </w:drawing>
      </w:r>
    </w:p>
    <w:sectPr w:rsidR="00D702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90"/>
    <w:rsid w:val="00072C12"/>
    <w:rsid w:val="001452ED"/>
    <w:rsid w:val="004C75E7"/>
    <w:rsid w:val="00502C85"/>
    <w:rsid w:val="0092798A"/>
    <w:rsid w:val="0097502E"/>
    <w:rsid w:val="00A06CDF"/>
    <w:rsid w:val="00B42D2F"/>
    <w:rsid w:val="00B503B2"/>
    <w:rsid w:val="00D70290"/>
    <w:rsid w:val="00EC78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8BFB7"/>
  <w15:chartTrackingRefBased/>
  <w15:docId w15:val="{72AD7186-68AA-459B-BD9E-4FE2874A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029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D7029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D7029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D7029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D7029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D7029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D7029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D7029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D7029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D7029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7029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7029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7029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7029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7029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7029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7029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7029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70290"/>
    <w:rPr>
      <w:rFonts w:eastAsiaTheme="majorEastAsia" w:cstheme="majorBidi"/>
      <w:color w:val="272727" w:themeColor="text1" w:themeTint="D8"/>
    </w:rPr>
  </w:style>
  <w:style w:type="paragraph" w:styleId="Nzev">
    <w:name w:val="Title"/>
    <w:basedOn w:val="Normln"/>
    <w:next w:val="Normln"/>
    <w:link w:val="NzevChar"/>
    <w:uiPriority w:val="10"/>
    <w:qFormat/>
    <w:rsid w:val="00D7029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D7029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7029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D7029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7029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D70290"/>
    <w:rPr>
      <w:i/>
      <w:iCs/>
      <w:color w:val="404040" w:themeColor="text1" w:themeTint="BF"/>
    </w:rPr>
  </w:style>
  <w:style w:type="paragraph" w:styleId="Odstavecseseznamem">
    <w:name w:val="List Paragraph"/>
    <w:basedOn w:val="Normln"/>
    <w:uiPriority w:val="34"/>
    <w:qFormat/>
    <w:rsid w:val="00D7029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D70290"/>
    <w:rPr>
      <w:i/>
      <w:iCs/>
      <w:color w:val="0F4761" w:themeColor="accent1" w:themeShade="BF"/>
    </w:rPr>
  </w:style>
  <w:style w:type="paragraph" w:styleId="Vrazncitt">
    <w:name w:val="Intense Quote"/>
    <w:basedOn w:val="Normln"/>
    <w:next w:val="Normln"/>
    <w:link w:val="VrazncittChar"/>
    <w:uiPriority w:val="30"/>
    <w:qFormat/>
    <w:rsid w:val="00D7029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D70290"/>
    <w:rPr>
      <w:i/>
      <w:iCs/>
      <w:color w:val="0F4761" w:themeColor="accent1" w:themeShade="BF"/>
    </w:rPr>
  </w:style>
  <w:style w:type="character" w:styleId="Odkazintenzivn">
    <w:name w:val="Intense Reference"/>
    <w:basedOn w:val="Standardnpsmoodstavce"/>
    <w:uiPriority w:val="32"/>
    <w:qFormat/>
    <w:rsid w:val="00D70290"/>
    <w:rPr>
      <w:b/>
      <w:bCs/>
      <w:smallCaps/>
      <w:color w:val="0F4761" w:themeColor="accent1" w:themeShade="BF"/>
      <w:spacing w:val="5"/>
    </w:rPr>
  </w:style>
  <w:style w:type="paragraph" w:styleId="Normlnweb">
    <w:name w:val="Normal (Web)"/>
    <w:basedOn w:val="Normln"/>
    <w:uiPriority w:val="99"/>
    <w:semiHidden/>
    <w:unhideWhenUsed/>
    <w:rsid w:val="00D702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88408">
      <w:bodyDiv w:val="1"/>
      <w:marLeft w:val="0"/>
      <w:marRight w:val="0"/>
      <w:marTop w:val="0"/>
      <w:marBottom w:val="0"/>
      <w:divBdr>
        <w:top w:val="none" w:sz="0" w:space="0" w:color="auto"/>
        <w:left w:val="none" w:sz="0" w:space="0" w:color="auto"/>
        <w:bottom w:val="none" w:sz="0" w:space="0" w:color="auto"/>
        <w:right w:val="none" w:sz="0" w:space="0" w:color="auto"/>
      </w:divBdr>
    </w:div>
    <w:div w:id="894849943">
      <w:bodyDiv w:val="1"/>
      <w:marLeft w:val="0"/>
      <w:marRight w:val="0"/>
      <w:marTop w:val="0"/>
      <w:marBottom w:val="0"/>
      <w:divBdr>
        <w:top w:val="none" w:sz="0" w:space="0" w:color="auto"/>
        <w:left w:val="none" w:sz="0" w:space="0" w:color="auto"/>
        <w:bottom w:val="none" w:sz="0" w:space="0" w:color="auto"/>
        <w:right w:val="none" w:sz="0" w:space="0" w:color="auto"/>
      </w:divBdr>
    </w:div>
    <w:div w:id="1030184496">
      <w:bodyDiv w:val="1"/>
      <w:marLeft w:val="0"/>
      <w:marRight w:val="0"/>
      <w:marTop w:val="0"/>
      <w:marBottom w:val="0"/>
      <w:divBdr>
        <w:top w:val="none" w:sz="0" w:space="0" w:color="auto"/>
        <w:left w:val="none" w:sz="0" w:space="0" w:color="auto"/>
        <w:bottom w:val="none" w:sz="0" w:space="0" w:color="auto"/>
        <w:right w:val="none" w:sz="0" w:space="0" w:color="auto"/>
      </w:divBdr>
    </w:div>
    <w:div w:id="1196116176">
      <w:bodyDiv w:val="1"/>
      <w:marLeft w:val="0"/>
      <w:marRight w:val="0"/>
      <w:marTop w:val="0"/>
      <w:marBottom w:val="0"/>
      <w:divBdr>
        <w:top w:val="none" w:sz="0" w:space="0" w:color="auto"/>
        <w:left w:val="none" w:sz="0" w:space="0" w:color="auto"/>
        <w:bottom w:val="none" w:sz="0" w:space="0" w:color="auto"/>
        <w:right w:val="none" w:sz="0" w:space="0" w:color="auto"/>
      </w:divBdr>
    </w:div>
    <w:div w:id="13477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908</Words>
  <Characters>5359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Hotová</dc:creator>
  <cp:keywords/>
  <dc:description/>
  <cp:lastModifiedBy>Lenka Hotová</cp:lastModifiedBy>
  <cp:revision>4</cp:revision>
  <cp:lastPrinted>2024-08-08T08:18:00Z</cp:lastPrinted>
  <dcterms:created xsi:type="dcterms:W3CDTF">2024-08-06T12:19:00Z</dcterms:created>
  <dcterms:modified xsi:type="dcterms:W3CDTF">2024-08-08T09:18:00Z</dcterms:modified>
</cp:coreProperties>
</file>