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F98A" w14:textId="4EDFAB90" w:rsidR="00073A94" w:rsidRPr="00C9745C" w:rsidRDefault="00000000">
      <w:pPr>
        <w:spacing w:after="0" w:line="259" w:lineRule="auto"/>
        <w:ind w:left="0" w:firstLine="0"/>
        <w:rPr>
          <w:b/>
          <w:bCs/>
        </w:rPr>
      </w:pPr>
      <w:r w:rsidRPr="00C9745C">
        <w:rPr>
          <w:b/>
          <w:bCs/>
          <w:sz w:val="26"/>
        </w:rPr>
        <w:t xml:space="preserve">Usnesení č. </w:t>
      </w:r>
      <w:r w:rsidR="00EB6681">
        <w:rPr>
          <w:b/>
          <w:bCs/>
          <w:sz w:val="26"/>
        </w:rPr>
        <w:t>1</w:t>
      </w:r>
      <w:r w:rsidR="00895318">
        <w:rPr>
          <w:b/>
          <w:bCs/>
          <w:sz w:val="26"/>
        </w:rPr>
        <w:t>2</w:t>
      </w:r>
      <w:r w:rsidRPr="00C9745C">
        <w:rPr>
          <w:b/>
          <w:bCs/>
          <w:sz w:val="26"/>
        </w:rPr>
        <w:t xml:space="preserve">/2024 ze zasedání Zastupitelstva obce Nečín konané dne </w:t>
      </w:r>
      <w:r w:rsidR="00895318">
        <w:rPr>
          <w:b/>
          <w:bCs/>
          <w:sz w:val="26"/>
        </w:rPr>
        <w:t>19</w:t>
      </w:r>
      <w:r w:rsidRPr="00C9745C">
        <w:rPr>
          <w:b/>
          <w:bCs/>
          <w:sz w:val="26"/>
        </w:rPr>
        <w:t>.</w:t>
      </w:r>
      <w:r w:rsidR="00EB6681">
        <w:rPr>
          <w:b/>
          <w:bCs/>
          <w:sz w:val="26"/>
        </w:rPr>
        <w:t>1</w:t>
      </w:r>
      <w:r w:rsidR="00895318">
        <w:rPr>
          <w:b/>
          <w:bCs/>
          <w:sz w:val="26"/>
        </w:rPr>
        <w:t>2</w:t>
      </w:r>
      <w:r w:rsidRPr="00C9745C">
        <w:rPr>
          <w:b/>
          <w:bCs/>
          <w:sz w:val="26"/>
        </w:rPr>
        <w:t xml:space="preserve">.2024. </w:t>
      </w:r>
    </w:p>
    <w:p w14:paraId="03B1D8BE" w14:textId="77777777" w:rsidR="00073A94" w:rsidRDefault="00000000">
      <w:pPr>
        <w:spacing w:after="288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35BAF7" wp14:editId="5452562B">
                <wp:extent cx="5797296" cy="9144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56.48pt;height:0.720001pt;mso-position-horizontal-relative:char;mso-position-vertical-relative:line" coordsize="57972,91">
                <v:shape id="Shape 1023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99CEC" w14:textId="44F4728B" w:rsidR="00073A94" w:rsidRPr="00F242D9" w:rsidRDefault="003F7792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  <w:rPr>
          <w:rFonts w:ascii="Calibri" w:hAnsi="Calibri" w:cs="Calibri"/>
          <w:b/>
          <w:bCs/>
          <w:i/>
          <w:iCs/>
          <w:szCs w:val="24"/>
        </w:rPr>
      </w:pPr>
      <w:r w:rsidRPr="00F242D9">
        <w:rPr>
          <w:rFonts w:ascii="Calibri" w:hAnsi="Calibri" w:cs="Calibri"/>
          <w:b/>
          <w:bCs/>
          <w:i/>
          <w:iCs/>
          <w:szCs w:val="24"/>
        </w:rPr>
        <w:t>1</w:t>
      </w:r>
      <w:r w:rsidR="00C9745C" w:rsidRPr="00F242D9">
        <w:rPr>
          <w:rFonts w:ascii="Calibri" w:hAnsi="Calibri" w:cs="Calibri"/>
          <w:b/>
          <w:bCs/>
          <w:i/>
          <w:iCs/>
          <w:szCs w:val="24"/>
        </w:rPr>
        <w:t>.  Zastupitelstvo obce, dále jen ZO, schvaluje program jednání zasedání.</w:t>
      </w:r>
    </w:p>
    <w:p w14:paraId="6BF2B326" w14:textId="77777777" w:rsidR="00895318" w:rsidRPr="00895318" w:rsidRDefault="003F7792" w:rsidP="00895318">
      <w:pPr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b/>
          <w:bCs/>
          <w:szCs w:val="24"/>
        </w:rPr>
        <w:t xml:space="preserve">2. </w:t>
      </w: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ZO 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určuje ověřovatele zápisu Ing. Josefa Kaisera a pana Jiřího Nováka, zapisovatele Ing.  Jiřího Boštíka.</w:t>
      </w:r>
    </w:p>
    <w:p w14:paraId="3495E266" w14:textId="37AAC672" w:rsidR="00895318" w:rsidRPr="00895318" w:rsidRDefault="00C9745C" w:rsidP="00895318">
      <w:pPr>
        <w:ind w:left="0" w:firstLine="0"/>
        <w:rPr>
          <w:rFonts w:ascii="Calibri" w:eastAsia="Calibri" w:hAnsi="Calibri"/>
          <w:b/>
          <w:bCs/>
          <w:i/>
          <w:iCs/>
          <w:color w:val="auto"/>
          <w:kern w:val="0"/>
          <w:szCs w:val="24"/>
          <w:lang w:eastAsia="en-US"/>
          <w14:ligatures w14:val="none"/>
        </w:rPr>
      </w:pPr>
      <w:r w:rsidRPr="00F242D9">
        <w:rPr>
          <w:b/>
          <w:bCs/>
          <w:szCs w:val="24"/>
        </w:rPr>
        <w:t>3</w:t>
      </w:r>
      <w:r w:rsidR="003F7792" w:rsidRPr="00F242D9">
        <w:rPr>
          <w:b/>
          <w:bCs/>
          <w:szCs w:val="24"/>
        </w:rPr>
        <w:t>.</w:t>
      </w:r>
      <w:r w:rsidR="003F7792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833BF3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 w:rsidR="00784102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O 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 rozpočet obce Nečín na rok 2025 v paragrafovém členění se schodkem ve výši 33 119 tis. Kč</w:t>
      </w:r>
      <w:r w:rsidR="00895318" w:rsidRPr="00895318">
        <w:rPr>
          <w:rFonts w:ascii="Calibri" w:eastAsia="Calibri" w:hAnsi="Calibri"/>
          <w:b/>
          <w:bCs/>
          <w:i/>
          <w:iCs/>
          <w:color w:val="auto"/>
          <w:kern w:val="0"/>
          <w:szCs w:val="24"/>
          <w:lang w:eastAsia="en-US"/>
          <w14:ligatures w14:val="none"/>
        </w:rPr>
        <w:t xml:space="preserve">. 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Schodek bude vyrovnán z úspor za minulá období, případně ze získané dotace</w:t>
      </w:r>
      <w:r w:rsidR="00895318" w:rsidRPr="00895318">
        <w:rPr>
          <w:rFonts w:ascii="Calibri" w:eastAsia="Calibri" w:hAnsi="Calibri"/>
          <w:b/>
          <w:bCs/>
          <w:i/>
          <w:iCs/>
          <w:color w:val="auto"/>
          <w:kern w:val="0"/>
          <w:szCs w:val="24"/>
          <w:lang w:eastAsia="en-US"/>
          <w14:ligatures w14:val="none"/>
        </w:rPr>
        <w:t>.</w:t>
      </w:r>
    </w:p>
    <w:p w14:paraId="39CD1905" w14:textId="7C861580" w:rsidR="00895318" w:rsidRPr="00895318" w:rsidRDefault="00833BF3" w:rsidP="00895318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4. ZO</w:t>
      </w:r>
      <w:r w:rsidR="004E7631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895318" w:rsidRPr="0089531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schvaluje rozpočet ZŠ a MŠ Nečín na rok 2025</w:t>
      </w:r>
      <w:r w:rsidR="00895318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4B1DFBC0" w14:textId="33EDA92F" w:rsidR="00895318" w:rsidRPr="00895318" w:rsidRDefault="00833BF3" w:rsidP="00895318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5. ZO 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schvaluje střednědobý výhled rozpočtu obce Nečín </w:t>
      </w:r>
      <w:proofErr w:type="gramStart"/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na  roky</w:t>
      </w:r>
      <w:proofErr w:type="gramEnd"/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2025–2029</w:t>
      </w:r>
      <w:r w:rsid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3F3E3258" w14:textId="7A9A8187" w:rsidR="00895318" w:rsidRPr="00895318" w:rsidRDefault="00833BF3" w:rsidP="00895318">
      <w:pPr>
        <w:ind w:left="0" w:firstLine="0"/>
        <w:rPr>
          <w:rFonts w:ascii="Calibri" w:eastAsia="Calibri" w:hAnsi="Calibri"/>
          <w:b/>
          <w:bCs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6. ZO 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 střednědobý výhled rozpočtu ZŠ a MŠ na  roky 2025–2029</w:t>
      </w:r>
      <w:r w:rsid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616E2229" w14:textId="3C983DDC" w:rsidR="00325E6E" w:rsidRPr="00325E6E" w:rsidRDefault="00833BF3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7. ZO</w:t>
      </w:r>
      <w:r w:rsidR="004E7631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 změnu č. 2</w:t>
      </w:r>
      <w:r w:rsidR="00E32A40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územního plánu obce Nečín</w:t>
      </w:r>
      <w:r w:rsid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05075077" w14:textId="74746383" w:rsidR="00325E6E" w:rsidRDefault="00833BF3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8. ZO</w:t>
      </w:r>
      <w:r w:rsidR="00325E6E" w:rsidRP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895318"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bere na vědomí rozpočtové opatření č. 5 a 8 k rozpočtu obce na rok 2024</w:t>
      </w:r>
      <w:r w:rsid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0470776F" w14:textId="358B627D" w:rsidR="00895318" w:rsidRDefault="00895318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9. ZO </w:t>
      </w:r>
      <w:r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 rozpočtové opatření číslo 9 a číslo 10 k rozpočtu obce na rok 2024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6039AC7D" w14:textId="77777777" w:rsidR="00895318" w:rsidRPr="00895318" w:rsidRDefault="00895318" w:rsidP="00895318">
      <w:pPr>
        <w:ind w:left="0" w:firstLine="0"/>
        <w:rPr>
          <w:rFonts w:ascii="Calibri" w:eastAsia="Calibri" w:hAnsi="Calibri"/>
          <w:b/>
          <w:i/>
          <w:iCs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10. ZO </w:t>
      </w:r>
      <w:r w:rsidRPr="00895318">
        <w:rPr>
          <w:rFonts w:ascii="Calibri" w:eastAsia="Calibri" w:hAnsi="Calibri"/>
          <w:b/>
          <w:i/>
          <w:iCs/>
          <w:color w:val="auto"/>
          <w:kern w:val="0"/>
          <w:szCs w:val="24"/>
          <w:lang w:eastAsia="en-US"/>
          <w14:ligatures w14:val="none"/>
        </w:rPr>
        <w:t>bere na vědomí sestavení inventarizačních komisí a způsob provedení inventarizace obecního majetku k 31.12.2024.</w:t>
      </w:r>
    </w:p>
    <w:p w14:paraId="284048AE" w14:textId="7BCE9FB6" w:rsidR="00895318" w:rsidRPr="00895318" w:rsidRDefault="00895318" w:rsidP="00895318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11. ZO </w:t>
      </w:r>
      <w:r w:rsidRPr="00895318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 Smlouvu o smlouvě budoucí o zřízení věcného břemene a dohodu o umístění stavby číslo IV-12-6030789/VB001 pro ČEZ Distribuce</w:t>
      </w:r>
      <w:r w:rsidR="0026194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31FC6404" w14:textId="3789E842" w:rsidR="00895318" w:rsidRDefault="00895318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12.</w:t>
      </w:r>
      <w:r w:rsidR="00E32A40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ZO </w:t>
      </w:r>
      <w:r w:rsidR="0026194E" w:rsidRPr="0026194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souhlasí s poskytnutím tělocvičny pro turnaj malé kopané včetně odpuštění nájmu</w:t>
      </w:r>
      <w:r w:rsidR="0026194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549FA1D4" w14:textId="75E32B39" w:rsidR="0026194E" w:rsidRDefault="0026194E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13. ZO </w:t>
      </w:r>
      <w:r w:rsidRPr="0026194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souhlasí s poskytnutím tělocvičny pro turnaj starých gard včetně odpuštění nájmu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5D347034" w14:textId="136565DE" w:rsidR="0026194E" w:rsidRDefault="0026194E" w:rsidP="0026194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14. ZO</w:t>
      </w:r>
      <w:r w:rsidRPr="0026194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bere na vědomí informaci o jednání Svazku pro vodovody a kanalizace Příbram</w:t>
      </w:r>
    </w:p>
    <w:p w14:paraId="427283B6" w14:textId="4831C0BA" w:rsidR="0026194E" w:rsidRPr="0026194E" w:rsidRDefault="0026194E" w:rsidP="0026194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15. ZO </w:t>
      </w:r>
      <w:r w:rsidRPr="0026194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bere na vědomí informaci o průběhu výstavby kanalizace a ČOV Skalice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71F43552" w14:textId="77777777" w:rsidR="0026194E" w:rsidRDefault="0026194E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016217AF" w14:textId="77777777" w:rsidR="0026194E" w:rsidRDefault="0026194E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667D2DA1" w14:textId="77777777" w:rsidR="0026194E" w:rsidRDefault="0026194E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640A96BA" w14:textId="79EE5567" w:rsidR="004171A9" w:rsidRPr="003F3F86" w:rsidRDefault="0026194E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</w:t>
      </w:r>
      <w:r w:rsidR="00F242D9">
        <w:rPr>
          <w:rFonts w:ascii="Calibri" w:eastAsia="Calibri" w:hAnsi="Calibri"/>
          <w:b/>
          <w:i/>
          <w:color w:val="auto"/>
          <w:kern w:val="0"/>
          <w:sz w:val="22"/>
          <w:lang w:eastAsia="en-US"/>
          <w14:ligatures w14:val="none"/>
        </w:rPr>
        <w:t xml:space="preserve"> 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Petr Moudrý 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–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starosta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obce Nečín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            </w:t>
      </w:r>
    </w:p>
    <w:p w14:paraId="4B9579CD" w14:textId="1AD3CF70" w:rsidR="003F7792" w:rsidRDefault="004171A9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</w:pPr>
      <w:r>
        <w:t xml:space="preserve">                                                                                     </w:t>
      </w:r>
    </w:p>
    <w:sectPr w:rsidR="003F779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1A1B"/>
    <w:multiLevelType w:val="hybridMultilevel"/>
    <w:tmpl w:val="4B6287E2"/>
    <w:lvl w:ilvl="0" w:tplc="329612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8E22B7"/>
    <w:multiLevelType w:val="hybridMultilevel"/>
    <w:tmpl w:val="FC8AEB4A"/>
    <w:lvl w:ilvl="0" w:tplc="F4A2A37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C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3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4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8F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D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850738">
    <w:abstractNumId w:val="1"/>
  </w:num>
  <w:num w:numId="2" w16cid:durableId="4292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94"/>
    <w:rsid w:val="00073A94"/>
    <w:rsid w:val="001A78EF"/>
    <w:rsid w:val="002041B2"/>
    <w:rsid w:val="00206B8A"/>
    <w:rsid w:val="0026194E"/>
    <w:rsid w:val="0029576D"/>
    <w:rsid w:val="002F4C45"/>
    <w:rsid w:val="00325E6E"/>
    <w:rsid w:val="003B718A"/>
    <w:rsid w:val="003F3F86"/>
    <w:rsid w:val="003F7792"/>
    <w:rsid w:val="004171A9"/>
    <w:rsid w:val="004E7631"/>
    <w:rsid w:val="00784102"/>
    <w:rsid w:val="00833BF3"/>
    <w:rsid w:val="00895318"/>
    <w:rsid w:val="008F718C"/>
    <w:rsid w:val="00985ADA"/>
    <w:rsid w:val="00A904A9"/>
    <w:rsid w:val="00B63489"/>
    <w:rsid w:val="00C9745C"/>
    <w:rsid w:val="00DF6923"/>
    <w:rsid w:val="00E32A40"/>
    <w:rsid w:val="00E36C9F"/>
    <w:rsid w:val="00E969F5"/>
    <w:rsid w:val="00EB60D9"/>
    <w:rsid w:val="00EB6681"/>
    <w:rsid w:val="00F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4DD"/>
  <w15:docId w15:val="{A4016A6E-C1DF-4208-BBA4-5A5667B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7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3B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2</cp:revision>
  <dcterms:created xsi:type="dcterms:W3CDTF">2024-12-27T10:13:00Z</dcterms:created>
  <dcterms:modified xsi:type="dcterms:W3CDTF">2024-12-27T10:13:00Z</dcterms:modified>
</cp:coreProperties>
</file>