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02A33" w14:textId="77777777" w:rsidR="00ED2E1C" w:rsidRDefault="00ED2E1C" w:rsidP="00ED2E1C">
      <w:pPr>
        <w:pBdr>
          <w:bottom w:val="single" w:sz="12" w:space="1" w:color="auto"/>
        </w:pBdr>
        <w:spacing w:after="120"/>
        <w:jc w:val="center"/>
        <w:rPr>
          <w:b/>
          <w:i/>
          <w:sz w:val="72"/>
          <w:szCs w:val="72"/>
        </w:rPr>
      </w:pPr>
      <w:bookmarkStart w:id="0" w:name="_Hlk121400638"/>
      <w:r w:rsidRPr="00A1697B">
        <w:rPr>
          <w:b/>
          <w:i/>
          <w:sz w:val="72"/>
          <w:szCs w:val="72"/>
        </w:rPr>
        <w:t>NEČÍNSKÝ</w:t>
      </w:r>
      <w:r>
        <w:rPr>
          <w:b/>
          <w:i/>
          <w:sz w:val="72"/>
          <w:szCs w:val="72"/>
        </w:rPr>
        <w:t xml:space="preserve"> ZPRAVODAJ</w:t>
      </w:r>
    </w:p>
    <w:p w14:paraId="4CFFC7C9" w14:textId="77777777" w:rsidR="00ED2E1C" w:rsidRDefault="00ED2E1C" w:rsidP="00ED2E1C">
      <w:pPr>
        <w:pBdr>
          <w:bottom w:val="single" w:sz="6" w:space="3" w:color="auto"/>
        </w:pBd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*číslo 38 *    prosinec 2022</w:t>
      </w:r>
    </w:p>
    <w:bookmarkEnd w:id="0"/>
    <w:p w14:paraId="2A3F5DD8" w14:textId="77777777" w:rsidR="00F0315D" w:rsidRDefault="00F0315D" w:rsidP="00F0315D">
      <w:pPr>
        <w:pBdr>
          <w:bottom w:val="single" w:sz="6" w:space="1" w:color="auto"/>
        </w:pBdr>
        <w:rPr>
          <w:b/>
          <w:bCs/>
          <w:sz w:val="28"/>
          <w:szCs w:val="28"/>
        </w:rPr>
      </w:pPr>
    </w:p>
    <w:p w14:paraId="683E68C6" w14:textId="022E9FB3" w:rsidR="00F0315D" w:rsidRDefault="00F0315D" w:rsidP="00F0315D">
      <w:pPr>
        <w:pBdr>
          <w:bottom w:val="single" w:sz="6" w:space="1" w:color="auto"/>
        </w:pBdr>
        <w:rPr>
          <w:b/>
          <w:bCs/>
          <w:sz w:val="28"/>
          <w:szCs w:val="28"/>
        </w:rPr>
      </w:pPr>
      <w:r w:rsidRPr="00F0315D">
        <w:rPr>
          <w:b/>
          <w:bCs/>
          <w:sz w:val="28"/>
          <w:szCs w:val="28"/>
        </w:rPr>
        <w:t>Usnesení z ustavujícího zasedání Zastupitelstva obce Nečín ze dne 20.10.2022</w:t>
      </w:r>
    </w:p>
    <w:p w14:paraId="51B15A36" w14:textId="77777777" w:rsidR="00F0315D" w:rsidRPr="00F0315D" w:rsidRDefault="00F0315D" w:rsidP="00F0315D">
      <w:pPr>
        <w:pBdr>
          <w:bottom w:val="single" w:sz="6" w:space="1" w:color="auto"/>
        </w:pBdr>
        <w:rPr>
          <w:b/>
          <w:bCs/>
        </w:rPr>
      </w:pPr>
    </w:p>
    <w:p w14:paraId="3D466F7D" w14:textId="77777777" w:rsidR="00F0315D" w:rsidRPr="00F830CC" w:rsidRDefault="00F0315D" w:rsidP="00F0315D">
      <w:pPr>
        <w:rPr>
          <w:b/>
          <w:bCs/>
          <w:sz w:val="26"/>
          <w:szCs w:val="26"/>
        </w:rPr>
      </w:pPr>
      <w:r w:rsidRPr="00F830CC">
        <w:rPr>
          <w:b/>
          <w:bCs/>
          <w:sz w:val="26"/>
          <w:szCs w:val="26"/>
        </w:rPr>
        <w:t>Zastupitelstvo obce Nečín projednalo a schválilo:</w:t>
      </w:r>
    </w:p>
    <w:p w14:paraId="522FD60A" w14:textId="42A66597" w:rsidR="00F0315D" w:rsidRDefault="00F0315D" w:rsidP="00F0315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Program zasedání.</w:t>
      </w:r>
    </w:p>
    <w:p w14:paraId="1033305A" w14:textId="445581DA" w:rsidR="00F0315D" w:rsidRDefault="00F0315D" w:rsidP="00F0315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Zapisovatele </w:t>
      </w:r>
      <w:proofErr w:type="gramStart"/>
      <w:r>
        <w:rPr>
          <w:sz w:val="24"/>
          <w:szCs w:val="24"/>
        </w:rPr>
        <w:t>zápisu  a</w:t>
      </w:r>
      <w:proofErr w:type="gramEnd"/>
      <w:r>
        <w:rPr>
          <w:sz w:val="24"/>
          <w:szCs w:val="24"/>
        </w:rPr>
        <w:t xml:space="preserve"> ověřovatele zápisu.</w:t>
      </w:r>
    </w:p>
    <w:p w14:paraId="16D2A3B2" w14:textId="1F6361A9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Způsob volby starosty a místostarostů veřejným hlasováním.</w:t>
      </w:r>
    </w:p>
    <w:p w14:paraId="29DEA394" w14:textId="284042F5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Určení funkce starosty obce jako funkce neuvolněná v souladu s § 84 odst. 2 písmena k) zákona o obcích.</w:t>
      </w:r>
    </w:p>
    <w:p w14:paraId="5D363C48" w14:textId="3CFB21AB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Stanovení 2 místostarostů s tím, že jeden bude vykonávat funkci dlouhodobě uvolněnou</w:t>
      </w:r>
      <w:r w:rsidR="00EE1DF2">
        <w:rPr>
          <w:sz w:val="24"/>
          <w:szCs w:val="24"/>
        </w:rPr>
        <w:t>.</w:t>
      </w:r>
    </w:p>
    <w:p w14:paraId="04B375FE" w14:textId="1E832572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 funkce starosty obce pana Petra Moudrého.</w:t>
      </w:r>
    </w:p>
    <w:p w14:paraId="73C250F6" w14:textId="6782C317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 funkce dlouhodobě uvolněného místostarosty pana Martina Kubína a </w:t>
      </w:r>
      <w:proofErr w:type="gramStart"/>
      <w:r>
        <w:rPr>
          <w:sz w:val="24"/>
          <w:szCs w:val="24"/>
        </w:rPr>
        <w:t>funkce  neuvolněného</w:t>
      </w:r>
      <w:proofErr w:type="gramEnd"/>
      <w:r>
        <w:rPr>
          <w:sz w:val="24"/>
          <w:szCs w:val="24"/>
        </w:rPr>
        <w:t xml:space="preserve"> místostarosty pana Ing. Jiřího Boštíka.</w:t>
      </w:r>
    </w:p>
    <w:p w14:paraId="00A8D659" w14:textId="503A4C02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Zřízení finančního a kontrolního výboru a výboru pro životní prostředí, které bude pracovat jako tříčlenné.</w:t>
      </w:r>
    </w:p>
    <w:p w14:paraId="6833B3E0" w14:textId="77777777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 funkce předsedy finančního výboru pana Ing. Josefa Kaisera a </w:t>
      </w:r>
      <w:proofErr w:type="gramStart"/>
      <w:r>
        <w:rPr>
          <w:sz w:val="24"/>
          <w:szCs w:val="24"/>
        </w:rPr>
        <w:t>členy  pana</w:t>
      </w:r>
      <w:proofErr w:type="gramEnd"/>
    </w:p>
    <w:p w14:paraId="22888446" w14:textId="57D98E70" w:rsidR="00F0315D" w:rsidRDefault="00F0315D" w:rsidP="00F0315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 Ing. Vladimíra Žebru a pana Jiřího Nováka.</w:t>
      </w:r>
    </w:p>
    <w:p w14:paraId="6A4745F2" w14:textId="6CBE33E3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 funkce předsedy kontrolního výboru pana Ing. Petra Špínu a jako členy pana Petra Růžičku a pana Jaroslava Marhoula.</w:t>
      </w:r>
    </w:p>
    <w:p w14:paraId="4B5350EC" w14:textId="33D0CFBC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 funkce předsedy výboru životního prostředí pana Aleše Petřinu a jako člena pana Martina Vitáska.</w:t>
      </w:r>
    </w:p>
    <w:p w14:paraId="565438D0" w14:textId="744FC8A1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 přestupkové komise společně s JUDr. Antonínem Hejdukem pana Ing. Jiřího Boštíka a pana Ing. Josefa Kaisera.</w:t>
      </w:r>
    </w:p>
    <w:p w14:paraId="78145D8C" w14:textId="48E0D4C8" w:rsidR="00F0315D" w:rsidRDefault="00F0315D" w:rsidP="00F0315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Výši odměn neuvolněným zastupitelům.</w:t>
      </w:r>
    </w:p>
    <w:p w14:paraId="4055C9D5" w14:textId="77777777" w:rsidR="00F0315D" w:rsidRPr="00F830CC" w:rsidRDefault="00F0315D" w:rsidP="00F0315D">
      <w:pPr>
        <w:ind w:left="360"/>
        <w:rPr>
          <w:b/>
          <w:bCs/>
          <w:sz w:val="26"/>
          <w:szCs w:val="26"/>
        </w:rPr>
      </w:pPr>
      <w:r w:rsidRPr="00F830CC">
        <w:rPr>
          <w:b/>
          <w:bCs/>
          <w:sz w:val="26"/>
          <w:szCs w:val="26"/>
        </w:rPr>
        <w:t>Zastupitelstvo obce Nečín bere na vědomí:</w:t>
      </w:r>
    </w:p>
    <w:p w14:paraId="362CC187" w14:textId="0494197E" w:rsidR="00F0315D" w:rsidRDefault="00F0315D" w:rsidP="00F0315D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Zasedání zastupitelstva budou svolávána minimálně jednou za měsíc, obvykle ve čtvrtek.</w:t>
      </w:r>
    </w:p>
    <w:p w14:paraId="40A29CC3" w14:textId="302AB6C6" w:rsidR="00F0315D" w:rsidRDefault="00F0315D" w:rsidP="00F0315D"/>
    <w:p w14:paraId="71B298D4" w14:textId="2AB2296F" w:rsidR="00F0315D" w:rsidRDefault="00F0315D" w:rsidP="00F0315D">
      <w:pPr>
        <w:jc w:val="center"/>
      </w:pPr>
      <w:r>
        <w:t xml:space="preserve">X    </w:t>
      </w:r>
      <w:proofErr w:type="spellStart"/>
      <w:r>
        <w:t>X</w:t>
      </w:r>
      <w:proofErr w:type="spellEnd"/>
      <w:r>
        <w:t xml:space="preserve">   </w:t>
      </w:r>
      <w:proofErr w:type="spellStart"/>
      <w:r>
        <w:t>X</w:t>
      </w:r>
      <w:proofErr w:type="spellEnd"/>
    </w:p>
    <w:p w14:paraId="0FEC4A63" w14:textId="5B29A899" w:rsidR="00F0315D" w:rsidRDefault="00F0315D" w:rsidP="00F0315D">
      <w:pPr>
        <w:jc w:val="center"/>
      </w:pPr>
    </w:p>
    <w:p w14:paraId="768DCF6F" w14:textId="77777777" w:rsidR="00F0315D" w:rsidRPr="00F0315D" w:rsidRDefault="00F0315D" w:rsidP="00F0315D">
      <w:pPr>
        <w:pBdr>
          <w:bottom w:val="single" w:sz="6" w:space="1" w:color="auto"/>
        </w:pBdr>
        <w:spacing w:after="240"/>
        <w:jc w:val="center"/>
        <w:rPr>
          <w:b/>
          <w:iCs/>
          <w:sz w:val="28"/>
          <w:szCs w:val="28"/>
        </w:rPr>
      </w:pPr>
      <w:r w:rsidRPr="00F0315D">
        <w:rPr>
          <w:b/>
          <w:iCs/>
          <w:sz w:val="28"/>
          <w:szCs w:val="28"/>
        </w:rPr>
        <w:t>Usnesení č. 7/2022 ze zasedání Zastupitelstva obce Nečín konané dne 10.11.2022</w:t>
      </w:r>
    </w:p>
    <w:p w14:paraId="395BC9D7" w14:textId="77777777" w:rsidR="00F0315D" w:rsidRPr="00F0315D" w:rsidRDefault="00F0315D" w:rsidP="00F0315D">
      <w:pPr>
        <w:rPr>
          <w:bCs/>
          <w:iCs/>
        </w:rPr>
      </w:pPr>
    </w:p>
    <w:p w14:paraId="115B01F8" w14:textId="77777777" w:rsidR="00F0315D" w:rsidRPr="00F0315D" w:rsidRDefault="00F0315D" w:rsidP="00F0315D">
      <w:pPr>
        <w:spacing w:after="120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>1. Zastupitelstvo obce dále jen ZO schvaluje program jednání zasedání.</w:t>
      </w:r>
    </w:p>
    <w:p w14:paraId="71D4697E" w14:textId="63CBC68E" w:rsidR="00F0315D" w:rsidRPr="00F0315D" w:rsidRDefault="00F0315D" w:rsidP="00F0315D">
      <w:pPr>
        <w:spacing w:after="120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 xml:space="preserve">2. ZO určuje ověřovatele zápisu Jaroslava Marhoula a Aleše Petřinu, </w:t>
      </w:r>
      <w:proofErr w:type="gramStart"/>
      <w:r w:rsidRPr="00F0315D">
        <w:rPr>
          <w:rFonts w:asciiTheme="minorHAnsi" w:hAnsiTheme="minorHAnsi" w:cstheme="minorHAnsi"/>
          <w:bCs/>
          <w:iCs/>
        </w:rPr>
        <w:t>zapisovatele  Ing.</w:t>
      </w:r>
      <w:proofErr w:type="gramEnd"/>
      <w:r w:rsidRPr="00F0315D">
        <w:rPr>
          <w:rFonts w:asciiTheme="minorHAnsi" w:hAnsiTheme="minorHAnsi" w:cstheme="minorHAnsi"/>
          <w:bCs/>
          <w:iCs/>
        </w:rPr>
        <w:t xml:space="preserve"> Jiřího Boštíka.</w:t>
      </w:r>
    </w:p>
    <w:p w14:paraId="3944B8E5" w14:textId="5D3786B3" w:rsidR="00F0315D" w:rsidRPr="00F0315D" w:rsidRDefault="00F0315D" w:rsidP="00F0315D">
      <w:pPr>
        <w:spacing w:after="120"/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>3. ZO bere na vědomí návrh rozpočtu obce Nečín na rok 2023 a souhlasí s jeho   zveřejněním.</w:t>
      </w:r>
    </w:p>
    <w:p w14:paraId="76FA5497" w14:textId="30870A41" w:rsidR="00F0315D" w:rsidRPr="00F0315D" w:rsidRDefault="00F0315D" w:rsidP="00F0315D">
      <w:pPr>
        <w:spacing w:after="120"/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>4.ZO bere na vědomí návrh rozpočtu ZŠ a MŠ Nečín na rok 2023 a souhlasí s jeho zveřejněním.</w:t>
      </w:r>
    </w:p>
    <w:p w14:paraId="7C8C2C3F" w14:textId="77777777" w:rsidR="00F0315D" w:rsidRPr="00F0315D" w:rsidRDefault="00F0315D" w:rsidP="00F0315D">
      <w:pPr>
        <w:spacing w:after="120"/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>5. ZO bere na vědomí zprávu o průběhu předání funkce starosty.</w:t>
      </w:r>
    </w:p>
    <w:p w14:paraId="076AD821" w14:textId="77777777" w:rsidR="00F0315D" w:rsidRDefault="00F0315D" w:rsidP="00F0315D">
      <w:pPr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 xml:space="preserve">6. ZO schvaluje jmenování Ing. Josefa Kaisera zástupcem obce Nečín pro </w:t>
      </w:r>
      <w:proofErr w:type="gramStart"/>
      <w:r w:rsidRPr="00F0315D">
        <w:rPr>
          <w:rFonts w:asciiTheme="minorHAnsi" w:hAnsiTheme="minorHAnsi" w:cstheme="minorHAnsi"/>
          <w:bCs/>
          <w:iCs/>
        </w:rPr>
        <w:t>jednání  Svazku</w:t>
      </w:r>
      <w:proofErr w:type="gramEnd"/>
      <w:r w:rsidRPr="00F0315D">
        <w:rPr>
          <w:rFonts w:asciiTheme="minorHAnsi" w:hAnsiTheme="minorHAnsi" w:cstheme="minorHAnsi"/>
          <w:bCs/>
          <w:iCs/>
        </w:rPr>
        <w:t xml:space="preserve"> obcí pro vodovody </w:t>
      </w:r>
    </w:p>
    <w:p w14:paraId="62D54E19" w14:textId="2AC31673" w:rsidR="00F0315D" w:rsidRPr="00F0315D" w:rsidRDefault="00F0315D" w:rsidP="00F0315D">
      <w:pPr>
        <w:spacing w:after="120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    </w:t>
      </w:r>
      <w:r w:rsidRPr="00F0315D">
        <w:rPr>
          <w:rFonts w:asciiTheme="minorHAnsi" w:hAnsiTheme="minorHAnsi" w:cstheme="minorHAnsi"/>
          <w:bCs/>
          <w:iCs/>
        </w:rPr>
        <w:t>a kanalizace Příbram.</w:t>
      </w:r>
    </w:p>
    <w:p w14:paraId="2C220A1F" w14:textId="77777777" w:rsidR="00F0315D" w:rsidRPr="00F0315D" w:rsidRDefault="00F0315D" w:rsidP="00F0315D">
      <w:pPr>
        <w:spacing w:after="120"/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>7. ZO obce schvaluje složení osadního výboru Skalice.</w:t>
      </w:r>
    </w:p>
    <w:p w14:paraId="45C9867B" w14:textId="5A59388B" w:rsidR="00F0315D" w:rsidRPr="00F0315D" w:rsidRDefault="00F0315D" w:rsidP="00F0315D">
      <w:pPr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 xml:space="preserve">8. ZO schvaluje poskytnutí příspěvku na sociální služby společnosti Charita Nový </w:t>
      </w:r>
      <w:proofErr w:type="gramStart"/>
      <w:r w:rsidRPr="00F0315D">
        <w:rPr>
          <w:rFonts w:asciiTheme="minorHAnsi" w:hAnsiTheme="minorHAnsi" w:cstheme="minorHAnsi"/>
          <w:bCs/>
          <w:iCs/>
        </w:rPr>
        <w:t>Knín  a</w:t>
      </w:r>
      <w:proofErr w:type="gramEnd"/>
      <w:r w:rsidRPr="00F0315D">
        <w:rPr>
          <w:rFonts w:asciiTheme="minorHAnsi" w:hAnsiTheme="minorHAnsi" w:cstheme="minorHAnsi"/>
          <w:bCs/>
          <w:iCs/>
        </w:rPr>
        <w:t xml:space="preserve"> MAS Brdy-Vltava.</w:t>
      </w:r>
    </w:p>
    <w:p w14:paraId="7BA494F3" w14:textId="77777777" w:rsidR="00F0315D" w:rsidRDefault="00F0315D" w:rsidP="00F0315D">
      <w:pPr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lastRenderedPageBreak/>
        <w:t xml:space="preserve">9. ZO souhlasí s uzavřením memoranda k žádosti společnosti </w:t>
      </w:r>
      <w:proofErr w:type="spellStart"/>
      <w:r w:rsidRPr="00F0315D">
        <w:rPr>
          <w:rFonts w:asciiTheme="minorHAnsi" w:hAnsiTheme="minorHAnsi" w:cstheme="minorHAnsi"/>
          <w:bCs/>
          <w:iCs/>
        </w:rPr>
        <w:t>Herlin</w:t>
      </w:r>
      <w:proofErr w:type="spellEnd"/>
      <w:r w:rsidRPr="00F0315D">
        <w:rPr>
          <w:rFonts w:asciiTheme="minorHAnsi" w:hAnsiTheme="minorHAnsi" w:cstheme="minorHAnsi"/>
          <w:bCs/>
          <w:iCs/>
        </w:rPr>
        <w:t xml:space="preserve"> na </w:t>
      </w:r>
      <w:proofErr w:type="gramStart"/>
      <w:r w:rsidRPr="00F0315D">
        <w:rPr>
          <w:rFonts w:asciiTheme="minorHAnsi" w:hAnsiTheme="minorHAnsi" w:cstheme="minorHAnsi"/>
          <w:bCs/>
          <w:iCs/>
        </w:rPr>
        <w:t>zvýšení  ročního</w:t>
      </w:r>
      <w:proofErr w:type="gramEnd"/>
      <w:r w:rsidRPr="00F0315D">
        <w:rPr>
          <w:rFonts w:asciiTheme="minorHAnsi" w:hAnsiTheme="minorHAnsi" w:cstheme="minorHAnsi"/>
          <w:bCs/>
          <w:iCs/>
        </w:rPr>
        <w:t xml:space="preserve"> limitu těžby v lomu </w:t>
      </w:r>
      <w:r>
        <w:rPr>
          <w:rFonts w:asciiTheme="minorHAnsi" w:hAnsiTheme="minorHAnsi" w:cstheme="minorHAnsi"/>
          <w:bCs/>
          <w:iCs/>
        </w:rPr>
        <w:t xml:space="preserve"> </w:t>
      </w:r>
    </w:p>
    <w:p w14:paraId="28BAB451" w14:textId="2FC4BD09" w:rsidR="00F0315D" w:rsidRPr="00F0315D" w:rsidRDefault="00F0315D" w:rsidP="00F0315D">
      <w:pPr>
        <w:spacing w:after="120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    </w:t>
      </w:r>
      <w:r w:rsidRPr="00F0315D">
        <w:rPr>
          <w:rFonts w:asciiTheme="minorHAnsi" w:hAnsiTheme="minorHAnsi" w:cstheme="minorHAnsi"/>
          <w:bCs/>
          <w:iCs/>
        </w:rPr>
        <w:t>Nečín, včetně kladného stanoviska obce k žádosti.</w:t>
      </w:r>
    </w:p>
    <w:p w14:paraId="75BC11D7" w14:textId="77777777" w:rsidR="00F0315D" w:rsidRDefault="00F0315D" w:rsidP="00F0315D">
      <w:pPr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 xml:space="preserve">10. ZO schvaluje složení výběrové komise, která bude zajišťovat přípravu a vyhodnocování výběrových řízení </w:t>
      </w:r>
    </w:p>
    <w:p w14:paraId="444B955C" w14:textId="563E2AB0" w:rsidR="00F0315D" w:rsidRPr="00F0315D" w:rsidRDefault="00F0315D" w:rsidP="00F0315D">
      <w:pPr>
        <w:spacing w:after="120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    </w:t>
      </w:r>
      <w:r w:rsidRPr="00F0315D">
        <w:rPr>
          <w:rFonts w:asciiTheme="minorHAnsi" w:hAnsiTheme="minorHAnsi" w:cstheme="minorHAnsi"/>
          <w:bCs/>
          <w:iCs/>
        </w:rPr>
        <w:t>vyhlašovaných obcí Nečín v roce 2023.</w:t>
      </w:r>
    </w:p>
    <w:p w14:paraId="00BEFF76" w14:textId="170FADFE" w:rsidR="00F0315D" w:rsidRPr="00F0315D" w:rsidRDefault="00F0315D" w:rsidP="00F0315D">
      <w:pPr>
        <w:jc w:val="both"/>
        <w:rPr>
          <w:rFonts w:asciiTheme="minorHAnsi" w:hAnsiTheme="minorHAnsi" w:cstheme="minorHAnsi"/>
          <w:bCs/>
          <w:iCs/>
        </w:rPr>
      </w:pPr>
      <w:r w:rsidRPr="00F0315D">
        <w:rPr>
          <w:rFonts w:asciiTheme="minorHAnsi" w:hAnsiTheme="minorHAnsi" w:cstheme="minorHAnsi"/>
          <w:bCs/>
          <w:iCs/>
        </w:rPr>
        <w:t>11. ZO schválilo Dodatek č.1 Obecně závazné vyhlášky č. 2/2005 o místních poplatcích.</w:t>
      </w:r>
    </w:p>
    <w:p w14:paraId="6835E48C" w14:textId="01321BDB" w:rsidR="00F0315D" w:rsidRDefault="00F0315D" w:rsidP="00F0315D">
      <w:pPr>
        <w:rPr>
          <w:rFonts w:asciiTheme="minorHAnsi" w:hAnsiTheme="minorHAnsi" w:cstheme="minorHAnsi"/>
          <w:bCs/>
          <w:iCs/>
        </w:rPr>
      </w:pPr>
    </w:p>
    <w:p w14:paraId="7A635BD3" w14:textId="50C6A17E" w:rsidR="00F0315D" w:rsidRDefault="00F0315D" w:rsidP="00F0315D">
      <w:pPr>
        <w:rPr>
          <w:rFonts w:asciiTheme="minorHAnsi" w:hAnsiTheme="minorHAnsi" w:cstheme="minorHAnsi"/>
          <w:bCs/>
          <w:iCs/>
        </w:rPr>
      </w:pPr>
    </w:p>
    <w:p w14:paraId="5BEB28F2" w14:textId="78109CC5" w:rsidR="00F0315D" w:rsidRDefault="00F0315D" w:rsidP="00F0315D">
      <w:pPr>
        <w:jc w:val="center"/>
        <w:rPr>
          <w:b/>
          <w:bCs/>
          <w:sz w:val="48"/>
          <w:szCs w:val="48"/>
        </w:rPr>
      </w:pPr>
      <w:r w:rsidRPr="009E6155">
        <w:rPr>
          <w:b/>
          <w:bCs/>
          <w:sz w:val="48"/>
          <w:szCs w:val="48"/>
        </w:rPr>
        <w:t>PRODEJ ZNÁMEK NA SKO 202</w:t>
      </w:r>
      <w:r>
        <w:rPr>
          <w:b/>
          <w:bCs/>
          <w:sz w:val="48"/>
          <w:szCs w:val="48"/>
        </w:rPr>
        <w:t>3</w:t>
      </w:r>
    </w:p>
    <w:p w14:paraId="699E8A92" w14:textId="77777777" w:rsidR="00F0315D" w:rsidRPr="000A6B0C" w:rsidRDefault="00F0315D" w:rsidP="00F0315D">
      <w:pPr>
        <w:jc w:val="center"/>
        <w:rPr>
          <w:b/>
          <w:bCs/>
          <w:sz w:val="28"/>
          <w:szCs w:val="28"/>
        </w:rPr>
      </w:pPr>
      <w:r w:rsidRPr="000A6B0C">
        <w:rPr>
          <w:b/>
          <w:bCs/>
          <w:sz w:val="28"/>
          <w:szCs w:val="28"/>
        </w:rPr>
        <w:t>Pr</w:t>
      </w:r>
      <w:r>
        <w:rPr>
          <w:b/>
          <w:bCs/>
          <w:sz w:val="28"/>
          <w:szCs w:val="28"/>
        </w:rPr>
        <w:t>odej se uskuteční pouze v těchto dnech:</w:t>
      </w:r>
    </w:p>
    <w:p w14:paraId="0236FFCC" w14:textId="3204693A" w:rsidR="00F0315D" w:rsidRDefault="00CB34C8" w:rsidP="00F0315D">
      <w:pPr>
        <w:ind w:left="708" w:firstLine="708"/>
        <w:jc w:val="both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</w:t>
      </w:r>
      <w:proofErr w:type="gramStart"/>
      <w:r>
        <w:rPr>
          <w:b/>
          <w:bCs/>
          <w:sz w:val="48"/>
          <w:szCs w:val="48"/>
        </w:rPr>
        <w:t>7</w:t>
      </w:r>
      <w:r w:rsidR="00F0315D">
        <w:rPr>
          <w:b/>
          <w:bCs/>
          <w:sz w:val="48"/>
          <w:szCs w:val="48"/>
        </w:rPr>
        <w:t>.12.202</w:t>
      </w:r>
      <w:r>
        <w:rPr>
          <w:b/>
          <w:bCs/>
          <w:sz w:val="48"/>
          <w:szCs w:val="48"/>
        </w:rPr>
        <w:t>2</w:t>
      </w:r>
      <w:r w:rsidR="00F0315D">
        <w:rPr>
          <w:b/>
          <w:bCs/>
          <w:sz w:val="48"/>
          <w:szCs w:val="48"/>
        </w:rPr>
        <w:t xml:space="preserve">  od</w:t>
      </w:r>
      <w:proofErr w:type="gramEnd"/>
      <w:r w:rsidR="00F0315D">
        <w:rPr>
          <w:b/>
          <w:bCs/>
          <w:sz w:val="48"/>
          <w:szCs w:val="48"/>
        </w:rPr>
        <w:t xml:space="preserve"> 8 -12   13 – 17 hodin</w:t>
      </w:r>
    </w:p>
    <w:p w14:paraId="12FFF926" w14:textId="3C8FB2F2" w:rsidR="00F0315D" w:rsidRDefault="00F0315D" w:rsidP="00F0315D">
      <w:pPr>
        <w:ind w:left="708" w:firstLine="708"/>
        <w:rPr>
          <w:b/>
          <w:bCs/>
          <w:sz w:val="48"/>
          <w:szCs w:val="48"/>
        </w:rPr>
      </w:pPr>
      <w:proofErr w:type="gramStart"/>
      <w:r>
        <w:rPr>
          <w:b/>
          <w:bCs/>
          <w:sz w:val="48"/>
          <w:szCs w:val="48"/>
        </w:rPr>
        <w:t>1</w:t>
      </w:r>
      <w:r w:rsidR="00CB34C8">
        <w:rPr>
          <w:b/>
          <w:bCs/>
          <w:sz w:val="48"/>
          <w:szCs w:val="48"/>
        </w:rPr>
        <w:t>2</w:t>
      </w:r>
      <w:r>
        <w:rPr>
          <w:b/>
          <w:bCs/>
          <w:sz w:val="48"/>
          <w:szCs w:val="48"/>
        </w:rPr>
        <w:t>.12.202</w:t>
      </w:r>
      <w:r w:rsidR="00CB34C8">
        <w:rPr>
          <w:b/>
          <w:bCs/>
          <w:sz w:val="48"/>
          <w:szCs w:val="48"/>
        </w:rPr>
        <w:t>2</w:t>
      </w:r>
      <w:r>
        <w:rPr>
          <w:b/>
          <w:bCs/>
          <w:sz w:val="48"/>
          <w:szCs w:val="48"/>
        </w:rPr>
        <w:t xml:space="preserve">  od</w:t>
      </w:r>
      <w:proofErr w:type="gramEnd"/>
      <w:r>
        <w:rPr>
          <w:b/>
          <w:bCs/>
          <w:sz w:val="48"/>
          <w:szCs w:val="48"/>
        </w:rPr>
        <w:t xml:space="preserve"> 8- 12   13 -  17 hodin</w:t>
      </w:r>
    </w:p>
    <w:p w14:paraId="0105D797" w14:textId="3C06894F" w:rsidR="00F0315D" w:rsidRDefault="00F0315D" w:rsidP="00F0315D">
      <w:pPr>
        <w:ind w:left="708" w:firstLine="708"/>
        <w:jc w:val="both"/>
        <w:rPr>
          <w:b/>
          <w:bCs/>
          <w:sz w:val="48"/>
          <w:szCs w:val="48"/>
        </w:rPr>
      </w:pPr>
      <w:proofErr w:type="gramStart"/>
      <w:r>
        <w:rPr>
          <w:b/>
          <w:bCs/>
          <w:sz w:val="48"/>
          <w:szCs w:val="48"/>
        </w:rPr>
        <w:t>1</w:t>
      </w:r>
      <w:r w:rsidR="00CB34C8">
        <w:rPr>
          <w:b/>
          <w:bCs/>
          <w:sz w:val="48"/>
          <w:szCs w:val="48"/>
        </w:rPr>
        <w:t>4</w:t>
      </w:r>
      <w:r>
        <w:rPr>
          <w:b/>
          <w:bCs/>
          <w:sz w:val="48"/>
          <w:szCs w:val="48"/>
        </w:rPr>
        <w:t>.12.202</w:t>
      </w:r>
      <w:r w:rsidR="00CB34C8">
        <w:rPr>
          <w:b/>
          <w:bCs/>
          <w:sz w:val="48"/>
          <w:szCs w:val="48"/>
        </w:rPr>
        <w:t>2</w:t>
      </w:r>
      <w:r>
        <w:rPr>
          <w:b/>
          <w:bCs/>
          <w:sz w:val="48"/>
          <w:szCs w:val="48"/>
        </w:rPr>
        <w:t xml:space="preserve">  od</w:t>
      </w:r>
      <w:proofErr w:type="gramEnd"/>
      <w:r>
        <w:rPr>
          <w:b/>
          <w:bCs/>
          <w:sz w:val="48"/>
          <w:szCs w:val="48"/>
        </w:rPr>
        <w:t xml:space="preserve"> 8- 12   13 -  17 hodin</w:t>
      </w:r>
    </w:p>
    <w:p w14:paraId="61CE5F0F" w14:textId="03E0231D" w:rsidR="00CB34C8" w:rsidRDefault="00CB34C8" w:rsidP="00F0315D">
      <w:pPr>
        <w:ind w:left="708" w:firstLine="708"/>
        <w:jc w:val="both"/>
        <w:rPr>
          <w:b/>
          <w:bCs/>
          <w:sz w:val="48"/>
          <w:szCs w:val="48"/>
        </w:rPr>
      </w:pPr>
    </w:p>
    <w:p w14:paraId="1CBEA84E" w14:textId="594B68AA" w:rsidR="00EE1DF2" w:rsidRDefault="00C960E5" w:rsidP="00C960E5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s</w:t>
      </w:r>
      <w:r w:rsidRPr="00C960E5">
        <w:rPr>
          <w:b/>
          <w:bCs/>
          <w:sz w:val="38"/>
          <w:szCs w:val="38"/>
        </w:rPr>
        <w:t>oučasně se budou vybírat poplatky za psa</w:t>
      </w:r>
      <w:r>
        <w:rPr>
          <w:b/>
          <w:bCs/>
          <w:sz w:val="38"/>
          <w:szCs w:val="38"/>
        </w:rPr>
        <w:t xml:space="preserve"> na rok 2023</w:t>
      </w:r>
    </w:p>
    <w:p w14:paraId="48AFC03D" w14:textId="61E14C96" w:rsidR="00C960E5" w:rsidRPr="00C960E5" w:rsidRDefault="00C960E5" w:rsidP="00C960E5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sazba činí ročně 100 Kč za každého psa</w:t>
      </w:r>
    </w:p>
    <w:p w14:paraId="3AD7ABA4" w14:textId="77777777" w:rsidR="00F0315D" w:rsidRPr="00413D3F" w:rsidRDefault="00F0315D" w:rsidP="00F0315D">
      <w:pPr>
        <w:ind w:left="708" w:firstLine="708"/>
        <w:jc w:val="both"/>
        <w:rPr>
          <w:b/>
          <w:bCs/>
          <w:sz w:val="28"/>
          <w:szCs w:val="28"/>
        </w:rPr>
      </w:pPr>
    </w:p>
    <w:p w14:paraId="7EE07F9A" w14:textId="77777777" w:rsidR="00F0315D" w:rsidRPr="009E6155" w:rsidRDefault="00F0315D" w:rsidP="00F0315D">
      <w:pPr>
        <w:ind w:left="708" w:firstLine="708"/>
        <w:jc w:val="both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058C2CA9" wp14:editId="2083240B">
            <wp:extent cx="4438650" cy="2276475"/>
            <wp:effectExtent l="0" t="0" r="0" b="9525"/>
            <wp:docPr id="14" name="obrázek 14" descr="Pxhere/Obce2020.cz - Komunální odpad, černé popel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xhere/Obce2020.cz - Komunální odpad, černé popelni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16BC" w14:textId="77777777" w:rsidR="00C960E5" w:rsidRDefault="00C960E5" w:rsidP="00C960E5">
      <w:pPr>
        <w:ind w:left="708" w:firstLine="708"/>
        <w:jc w:val="both"/>
        <w:rPr>
          <w:b/>
          <w:bCs/>
          <w:sz w:val="28"/>
          <w:szCs w:val="28"/>
        </w:rPr>
      </w:pPr>
      <w:r w:rsidRPr="00413D3F">
        <w:rPr>
          <w:b/>
          <w:bCs/>
          <w:sz w:val="28"/>
          <w:szCs w:val="28"/>
        </w:rPr>
        <w:t>Ceny</w:t>
      </w:r>
      <w:r>
        <w:rPr>
          <w:b/>
          <w:bCs/>
          <w:sz w:val="28"/>
          <w:szCs w:val="28"/>
        </w:rPr>
        <w:t xml:space="preserve"> a frekvence</w:t>
      </w:r>
      <w:r w:rsidRPr="00413D3F">
        <w:rPr>
          <w:b/>
          <w:bCs/>
          <w:sz w:val="28"/>
          <w:szCs w:val="28"/>
        </w:rPr>
        <w:t xml:space="preserve"> známek v</w:t>
      </w:r>
      <w:r>
        <w:rPr>
          <w:b/>
          <w:bCs/>
          <w:sz w:val="28"/>
          <w:szCs w:val="28"/>
        </w:rPr>
        <w:t> </w:t>
      </w:r>
      <w:r w:rsidRPr="00413D3F">
        <w:rPr>
          <w:b/>
          <w:bCs/>
          <w:sz w:val="28"/>
          <w:szCs w:val="28"/>
        </w:rPr>
        <w:t>tabulce</w:t>
      </w:r>
      <w:r>
        <w:rPr>
          <w:b/>
          <w:bCs/>
          <w:sz w:val="28"/>
          <w:szCs w:val="28"/>
        </w:rPr>
        <w:t xml:space="preserve"> Nečínského zpravodaje</w:t>
      </w:r>
    </w:p>
    <w:p w14:paraId="6F2E3D1B" w14:textId="77777777" w:rsidR="00F0315D" w:rsidRPr="00F0315D" w:rsidRDefault="00F0315D" w:rsidP="00F0315D">
      <w:pPr>
        <w:rPr>
          <w:rFonts w:asciiTheme="minorHAnsi" w:hAnsiTheme="minorHAnsi" w:cstheme="minorHAnsi"/>
          <w:bCs/>
          <w:iCs/>
        </w:rPr>
      </w:pPr>
    </w:p>
    <w:tbl>
      <w:tblPr>
        <w:tblW w:w="8401" w:type="dxa"/>
        <w:tblInd w:w="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3"/>
        <w:gridCol w:w="860"/>
        <w:gridCol w:w="960"/>
        <w:gridCol w:w="1040"/>
        <w:gridCol w:w="740"/>
        <w:gridCol w:w="740"/>
        <w:gridCol w:w="740"/>
        <w:gridCol w:w="740"/>
        <w:gridCol w:w="740"/>
        <w:gridCol w:w="740"/>
      </w:tblGrid>
      <w:tr w:rsidR="00CB34C8" w14:paraId="0DF81F22" w14:textId="77777777" w:rsidTr="00892C68">
        <w:trPr>
          <w:trHeight w:val="540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44EE48A0" w14:textId="54A31FEE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464F7D9" w14:textId="6751B31D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084EB84" w14:textId="44515CE4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BFCD1" w14:textId="00656C40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4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14:paraId="5C2EE445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členů domácnosti*</w:t>
            </w:r>
          </w:p>
        </w:tc>
      </w:tr>
      <w:tr w:rsidR="00CB34C8" w14:paraId="43B79D85" w14:textId="77777777" w:rsidTr="00892C68">
        <w:trPr>
          <w:trHeight w:val="576"/>
        </w:trPr>
        <w:tc>
          <w:tcPr>
            <w:tcW w:w="11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2CF1CB1" w14:textId="4DF6896C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frekvence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E8C74C3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svozů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683B1A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objem nádoby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B03242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7030A0"/>
              </w:rPr>
            </w:pPr>
            <w:r>
              <w:rPr>
                <w:rFonts w:ascii="Calibri" w:hAnsi="Calibri" w:cs="Calibri"/>
                <w:b/>
                <w:bCs/>
                <w:color w:val="7030A0"/>
              </w:rPr>
              <w:t>cena známky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C84D157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E5FB564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8BEC5C6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9B60DEE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8412480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66220F73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CB34C8" w14:paraId="088385CD" w14:textId="77777777" w:rsidTr="00892C68">
        <w:trPr>
          <w:trHeight w:val="288"/>
        </w:trPr>
        <w:tc>
          <w:tcPr>
            <w:tcW w:w="11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622E2FC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týdně</w:t>
            </w:r>
          </w:p>
        </w:tc>
        <w:tc>
          <w:tcPr>
            <w:tcW w:w="860" w:type="dxa"/>
            <w:noWrap/>
            <w:vAlign w:val="bottom"/>
            <w:hideMark/>
          </w:tcPr>
          <w:p w14:paraId="336ADE6D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960" w:type="dxa"/>
            <w:noWrap/>
            <w:vAlign w:val="bottom"/>
            <w:hideMark/>
          </w:tcPr>
          <w:p w14:paraId="25E3BF43" w14:textId="68680A4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  <w:r w:rsidR="00560102">
              <w:rPr>
                <w:rFonts w:ascii="Calibri" w:hAnsi="Calibri" w:cs="Calibri"/>
                <w:color w:val="000000"/>
              </w:rPr>
              <w:t xml:space="preserve"> l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2D21A4" w14:textId="38849DE4" w:rsidR="00CB34C8" w:rsidRDefault="00892C68" w:rsidP="00CB34C8">
            <w:pPr>
              <w:jc w:val="center"/>
              <w:rPr>
                <w:rFonts w:ascii="Calibri" w:hAnsi="Calibri" w:cs="Calibri"/>
                <w:b/>
                <w:bCs/>
                <w:color w:val="7030A0"/>
              </w:rPr>
            </w:pPr>
            <w:r>
              <w:rPr>
                <w:rFonts w:ascii="Calibri" w:hAnsi="Calibri" w:cs="Calibri"/>
                <w:b/>
                <w:bCs/>
                <w:color w:val="7030A0"/>
              </w:rPr>
              <w:t>3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> </w:t>
            </w:r>
            <w:r>
              <w:rPr>
                <w:rFonts w:ascii="Calibri" w:hAnsi="Calibri" w:cs="Calibri"/>
                <w:b/>
                <w:bCs/>
                <w:color w:val="7030A0"/>
              </w:rPr>
              <w:t>432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 xml:space="preserve"> Kč</w:t>
            </w:r>
          </w:p>
        </w:tc>
        <w:tc>
          <w:tcPr>
            <w:tcW w:w="740" w:type="dxa"/>
            <w:noWrap/>
            <w:vAlign w:val="bottom"/>
            <w:hideMark/>
          </w:tcPr>
          <w:p w14:paraId="3770622D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6D732AC4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763C99E9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0DE97177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4FB29269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0A7981F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</w:tr>
      <w:tr w:rsidR="00CB34C8" w14:paraId="5EB782AC" w14:textId="77777777" w:rsidTr="00892C68">
        <w:trPr>
          <w:trHeight w:val="288"/>
        </w:trPr>
        <w:tc>
          <w:tcPr>
            <w:tcW w:w="11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8B0C737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sezónní</w:t>
            </w:r>
          </w:p>
        </w:tc>
        <w:tc>
          <w:tcPr>
            <w:tcW w:w="860" w:type="dxa"/>
            <w:noWrap/>
            <w:vAlign w:val="bottom"/>
            <w:hideMark/>
          </w:tcPr>
          <w:p w14:paraId="70D7563B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60" w:type="dxa"/>
            <w:noWrap/>
            <w:vAlign w:val="bottom"/>
            <w:hideMark/>
          </w:tcPr>
          <w:p w14:paraId="1013F9B1" w14:textId="2F86AD6E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  <w:r w:rsidR="00560102">
              <w:rPr>
                <w:rFonts w:ascii="Calibri" w:hAnsi="Calibri" w:cs="Calibri"/>
                <w:color w:val="000000"/>
              </w:rPr>
              <w:t xml:space="preserve"> l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5EB046" w14:textId="6472855C" w:rsidR="00CB34C8" w:rsidRDefault="00892C68" w:rsidP="00CB34C8">
            <w:pPr>
              <w:jc w:val="center"/>
              <w:rPr>
                <w:rFonts w:ascii="Calibri" w:hAnsi="Calibri" w:cs="Calibri"/>
                <w:b/>
                <w:bCs/>
                <w:color w:val="7030A0"/>
              </w:rPr>
            </w:pPr>
            <w:r>
              <w:rPr>
                <w:rFonts w:ascii="Calibri" w:hAnsi="Calibri" w:cs="Calibri"/>
                <w:b/>
                <w:bCs/>
                <w:color w:val="7030A0"/>
              </w:rPr>
              <w:t>2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> </w:t>
            </w:r>
            <w:r>
              <w:rPr>
                <w:rFonts w:ascii="Calibri" w:hAnsi="Calibri" w:cs="Calibri"/>
                <w:b/>
                <w:bCs/>
                <w:color w:val="7030A0"/>
              </w:rPr>
              <w:t>574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 xml:space="preserve"> Kč</w:t>
            </w:r>
          </w:p>
        </w:tc>
        <w:tc>
          <w:tcPr>
            <w:tcW w:w="740" w:type="dxa"/>
            <w:noWrap/>
            <w:vAlign w:val="bottom"/>
            <w:hideMark/>
          </w:tcPr>
          <w:p w14:paraId="709D5760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5F2DF7EE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018D619F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27E6C36A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5AE38B41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6622878" w14:textId="0602DA97" w:rsidR="00CB34C8" w:rsidRDefault="00CB34C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</w:tr>
      <w:tr w:rsidR="00CB34C8" w14:paraId="3B3A2277" w14:textId="77777777" w:rsidTr="00892C68">
        <w:trPr>
          <w:trHeight w:val="288"/>
        </w:trPr>
        <w:tc>
          <w:tcPr>
            <w:tcW w:w="11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11CDCB9" w14:textId="13F7C5C8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892C68">
              <w:rPr>
                <w:rFonts w:ascii="Calibri" w:hAnsi="Calibri" w:cs="Calibri"/>
                <w:b/>
                <w:bCs/>
                <w:color w:val="000000"/>
              </w:rPr>
              <w:t>x</w:t>
            </w:r>
            <w:r>
              <w:rPr>
                <w:rFonts w:ascii="Calibri" w:hAnsi="Calibri" w:cs="Calibri"/>
                <w:b/>
                <w:bCs/>
                <w:color w:val="000000"/>
              </w:rPr>
              <w:t>14 dní</w:t>
            </w:r>
          </w:p>
        </w:tc>
        <w:tc>
          <w:tcPr>
            <w:tcW w:w="860" w:type="dxa"/>
            <w:noWrap/>
            <w:vAlign w:val="bottom"/>
            <w:hideMark/>
          </w:tcPr>
          <w:p w14:paraId="0B4C6FB0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960" w:type="dxa"/>
            <w:noWrap/>
            <w:vAlign w:val="bottom"/>
            <w:hideMark/>
          </w:tcPr>
          <w:p w14:paraId="0E657B8C" w14:textId="1CC66FBD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  <w:r w:rsidR="00560102">
              <w:rPr>
                <w:rFonts w:ascii="Calibri" w:hAnsi="Calibri" w:cs="Calibri"/>
                <w:color w:val="000000"/>
              </w:rPr>
              <w:t xml:space="preserve"> l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415DB5" w14:textId="774F5266" w:rsidR="00CB34C8" w:rsidRDefault="00892C68" w:rsidP="00CB34C8">
            <w:pPr>
              <w:jc w:val="center"/>
              <w:rPr>
                <w:rFonts w:ascii="Calibri" w:hAnsi="Calibri" w:cs="Calibri"/>
                <w:b/>
                <w:bCs/>
                <w:color w:val="7030A0"/>
              </w:rPr>
            </w:pPr>
            <w:r>
              <w:rPr>
                <w:rFonts w:ascii="Calibri" w:hAnsi="Calibri" w:cs="Calibri"/>
                <w:b/>
                <w:bCs/>
                <w:color w:val="7030A0"/>
              </w:rPr>
              <w:t>1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> </w:t>
            </w:r>
            <w:r>
              <w:rPr>
                <w:rFonts w:ascii="Calibri" w:hAnsi="Calibri" w:cs="Calibri"/>
                <w:b/>
                <w:bCs/>
                <w:color w:val="7030A0"/>
              </w:rPr>
              <w:t>716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 xml:space="preserve"> Kč</w:t>
            </w:r>
          </w:p>
        </w:tc>
        <w:tc>
          <w:tcPr>
            <w:tcW w:w="740" w:type="dxa"/>
            <w:noWrap/>
            <w:vAlign w:val="bottom"/>
            <w:hideMark/>
          </w:tcPr>
          <w:p w14:paraId="74B4DD44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599964D9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6CBECF71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6F29107E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noWrap/>
            <w:vAlign w:val="bottom"/>
            <w:hideMark/>
          </w:tcPr>
          <w:p w14:paraId="156AA817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7BF26A4" w14:textId="3688995D" w:rsidR="00CB34C8" w:rsidRDefault="00CB34C8" w:rsidP="00CB34C8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B34C8" w14:paraId="2C2DE726" w14:textId="77777777" w:rsidTr="00892C68">
        <w:trPr>
          <w:trHeight w:val="300"/>
        </w:trPr>
        <w:tc>
          <w:tcPr>
            <w:tcW w:w="110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049149C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měsíční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8754B" w14:textId="77777777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8A92C" w14:textId="7B9A02FC" w:rsidR="00CB34C8" w:rsidRDefault="00CB34C8" w:rsidP="00CB34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  <w:r w:rsidR="00560102">
              <w:rPr>
                <w:rFonts w:ascii="Calibri" w:hAnsi="Calibri" w:cs="Calibri"/>
                <w:color w:val="000000"/>
              </w:rPr>
              <w:t xml:space="preserve"> l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6EB82D" w14:textId="5A258524" w:rsidR="00CB34C8" w:rsidRDefault="00892C68" w:rsidP="00CB34C8">
            <w:pPr>
              <w:jc w:val="center"/>
              <w:rPr>
                <w:rFonts w:ascii="Calibri" w:hAnsi="Calibri" w:cs="Calibri"/>
                <w:b/>
                <w:bCs/>
                <w:color w:val="7030A0"/>
              </w:rPr>
            </w:pPr>
            <w:r>
              <w:rPr>
                <w:rFonts w:ascii="Calibri" w:hAnsi="Calibri" w:cs="Calibri"/>
                <w:b/>
                <w:bCs/>
                <w:color w:val="7030A0"/>
              </w:rPr>
              <w:t>792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 xml:space="preserve"> Kč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C8338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2D256" w14:textId="77777777" w:rsidR="00CB34C8" w:rsidRDefault="00CB34C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C02A9" w14:textId="31705BB4" w:rsidR="00CB34C8" w:rsidRDefault="00CB34C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EE9EF" w14:textId="3E7AD6D7" w:rsidR="00CB34C8" w:rsidRDefault="00CB34C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135CF" w14:textId="0990D6C4" w:rsidR="00CB34C8" w:rsidRDefault="00CB34C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B4A4B0C" w14:textId="148BDCD2" w:rsidR="00CB34C8" w:rsidRDefault="00CB34C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</w:tr>
      <w:tr w:rsidR="00892C68" w14:paraId="2E6D8F13" w14:textId="77777777" w:rsidTr="00892C68">
        <w:trPr>
          <w:trHeight w:val="300"/>
        </w:trPr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6629F39B" w14:textId="6C233379" w:rsidR="00892C68" w:rsidRDefault="0025239F" w:rsidP="00892C6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</w:t>
            </w:r>
            <w:r w:rsidR="00892C68">
              <w:rPr>
                <w:rFonts w:ascii="Calibri" w:hAnsi="Calibri" w:cs="Calibri"/>
                <w:b/>
                <w:bCs/>
                <w:color w:val="000000"/>
              </w:rPr>
              <w:t>inimální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poplatek rekrea</w:t>
            </w:r>
            <w:r w:rsidR="00560102">
              <w:rPr>
                <w:rFonts w:ascii="Calibri" w:hAnsi="Calibri" w:cs="Calibri"/>
                <w:b/>
                <w:bCs/>
                <w:color w:val="000000"/>
              </w:rPr>
              <w:t>ční objekt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27368EF" w14:textId="77777777" w:rsidR="00892C68" w:rsidRDefault="00892C68" w:rsidP="00CB34C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08D7AAE" w14:textId="77777777" w:rsidR="00892C68" w:rsidRDefault="00892C68" w:rsidP="00CB34C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EA847BD" w14:textId="33711B9D" w:rsidR="00892C68" w:rsidRDefault="00892C68" w:rsidP="00CB34C8">
            <w:pPr>
              <w:jc w:val="center"/>
              <w:rPr>
                <w:rFonts w:ascii="Calibri" w:hAnsi="Calibri" w:cs="Calibri"/>
                <w:b/>
                <w:bCs/>
                <w:color w:val="7030A0"/>
              </w:rPr>
            </w:pPr>
            <w:r>
              <w:rPr>
                <w:rFonts w:ascii="Calibri" w:hAnsi="Calibri" w:cs="Calibri"/>
                <w:b/>
                <w:bCs/>
                <w:color w:val="7030A0"/>
              </w:rPr>
              <w:t>396</w:t>
            </w:r>
            <w:r w:rsidR="00560102">
              <w:rPr>
                <w:rFonts w:ascii="Calibri" w:hAnsi="Calibri" w:cs="Calibri"/>
                <w:b/>
                <w:bCs/>
                <w:color w:val="7030A0"/>
              </w:rPr>
              <w:t xml:space="preserve"> Kč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8D51864" w14:textId="77777777" w:rsidR="00892C68" w:rsidRDefault="00892C6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215A266" w14:textId="77777777" w:rsidR="00892C68" w:rsidRDefault="00892C68" w:rsidP="00CB34C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303F673" w14:textId="77777777" w:rsidR="00892C68" w:rsidRDefault="00892C6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A1279FC" w14:textId="77777777" w:rsidR="00892C68" w:rsidRDefault="00892C6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1DE9B13" w14:textId="77777777" w:rsidR="00892C68" w:rsidRDefault="00892C6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3F022A4" w14:textId="77777777" w:rsidR="00892C68" w:rsidRDefault="00892C68" w:rsidP="00CB34C8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</w:tr>
    </w:tbl>
    <w:p w14:paraId="36FBAA9C" w14:textId="43133593" w:rsidR="00517A26" w:rsidRDefault="00000000" w:rsidP="00CB34C8">
      <w:pPr>
        <w:jc w:val="center"/>
        <w:rPr>
          <w:rFonts w:asciiTheme="minorHAnsi" w:hAnsiTheme="minorHAnsi" w:cstheme="minorHAnsi"/>
          <w:bCs/>
          <w:iCs/>
        </w:rPr>
      </w:pPr>
    </w:p>
    <w:p w14:paraId="52FB1D98" w14:textId="620A7FC1" w:rsidR="00892C68" w:rsidRDefault="00892C68" w:rsidP="00892C68">
      <w:pPr>
        <w:pStyle w:val="Odstavecseseznamem"/>
        <w:ind w:left="1080"/>
        <w:rPr>
          <w:rFonts w:cstheme="minorHAnsi"/>
          <w:bCs/>
          <w:iCs/>
          <w:sz w:val="28"/>
          <w:szCs w:val="28"/>
        </w:rPr>
      </w:pPr>
      <w:r w:rsidRPr="00892C68">
        <w:rPr>
          <w:rFonts w:cstheme="minorHAnsi"/>
          <w:bCs/>
          <w:iCs/>
          <w:sz w:val="28"/>
          <w:szCs w:val="28"/>
        </w:rPr>
        <w:t>*označení x znamená povolenou frekvenci svozu pro danou domácnost</w:t>
      </w:r>
    </w:p>
    <w:p w14:paraId="47D3ED13" w14:textId="283AC334" w:rsidR="001F08EB" w:rsidRDefault="001F08EB" w:rsidP="00892C68">
      <w:pPr>
        <w:pStyle w:val="Odstavecseseznamem"/>
        <w:ind w:left="1080"/>
        <w:rPr>
          <w:rFonts w:cstheme="minorHAnsi"/>
          <w:bCs/>
          <w:iCs/>
          <w:sz w:val="28"/>
          <w:szCs w:val="28"/>
        </w:rPr>
      </w:pPr>
    </w:p>
    <w:p w14:paraId="715F5870" w14:textId="77777777" w:rsidR="001F08EB" w:rsidRDefault="001F08EB" w:rsidP="00892C68">
      <w:pPr>
        <w:pStyle w:val="Odstavecseseznamem"/>
        <w:ind w:left="1080"/>
        <w:rPr>
          <w:rFonts w:cstheme="minorHAnsi"/>
          <w:bCs/>
          <w:iCs/>
          <w:sz w:val="28"/>
          <w:szCs w:val="28"/>
        </w:rPr>
      </w:pPr>
    </w:p>
    <w:p w14:paraId="21CFFC63" w14:textId="77777777" w:rsidR="00380570" w:rsidRPr="00380570" w:rsidRDefault="00380570" w:rsidP="00380570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380570">
        <w:rPr>
          <w:rFonts w:asciiTheme="minorHAnsi" w:hAnsiTheme="minorHAnsi" w:cstheme="minorHAnsi"/>
          <w:b/>
          <w:bCs/>
          <w:sz w:val="26"/>
          <w:szCs w:val="26"/>
        </w:rPr>
        <w:t>Vánoční zpívání s ohňostrojem</w:t>
      </w:r>
    </w:p>
    <w:p w14:paraId="431228D9" w14:textId="77777777" w:rsidR="00380570" w:rsidRPr="00380570" w:rsidRDefault="00380570" w:rsidP="00380570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2AB5E03B" w14:textId="77777777" w:rsidR="00380570" w:rsidRPr="00380570" w:rsidRDefault="00380570" w:rsidP="00380570">
      <w:pPr>
        <w:jc w:val="both"/>
        <w:rPr>
          <w:rFonts w:asciiTheme="minorHAnsi" w:hAnsiTheme="minorHAnsi" w:cstheme="minorHAnsi"/>
          <w:sz w:val="26"/>
          <w:szCs w:val="26"/>
        </w:rPr>
      </w:pPr>
      <w:r w:rsidRPr="00380570">
        <w:rPr>
          <w:rFonts w:asciiTheme="minorHAnsi" w:hAnsiTheme="minorHAnsi" w:cstheme="minorHAnsi"/>
          <w:sz w:val="26"/>
          <w:szCs w:val="26"/>
        </w:rPr>
        <w:t>Po dvou letech odmlky, kdy byly kulturní a společenské akce utlumovány v důsledku koronavirové krize, mohl Sbor dobrovolných hasičů v </w:t>
      </w:r>
      <w:proofErr w:type="spellStart"/>
      <w:r w:rsidRPr="00380570">
        <w:rPr>
          <w:rFonts w:asciiTheme="minorHAnsi" w:hAnsiTheme="minorHAnsi" w:cstheme="minorHAnsi"/>
          <w:sz w:val="26"/>
          <w:szCs w:val="26"/>
        </w:rPr>
        <w:t>Nečíni</w:t>
      </w:r>
      <w:proofErr w:type="spellEnd"/>
      <w:r w:rsidRPr="00380570">
        <w:rPr>
          <w:rFonts w:asciiTheme="minorHAnsi" w:hAnsiTheme="minorHAnsi" w:cstheme="minorHAnsi"/>
          <w:sz w:val="26"/>
          <w:szCs w:val="26"/>
        </w:rPr>
        <w:t xml:space="preserve"> společně se základní a mateřskou školou a za podpory obce a tradičních sponzorů uspořádat před adventní vánoční zpívání a ohňostroj.</w:t>
      </w:r>
    </w:p>
    <w:p w14:paraId="1E67F148" w14:textId="77777777" w:rsidR="00380570" w:rsidRPr="00380570" w:rsidRDefault="00380570" w:rsidP="00380570">
      <w:pPr>
        <w:jc w:val="both"/>
        <w:rPr>
          <w:rFonts w:asciiTheme="minorHAnsi" w:hAnsiTheme="minorHAnsi" w:cstheme="minorHAnsi"/>
          <w:sz w:val="26"/>
          <w:szCs w:val="26"/>
        </w:rPr>
      </w:pPr>
      <w:r w:rsidRPr="00380570">
        <w:rPr>
          <w:rFonts w:asciiTheme="minorHAnsi" w:hAnsiTheme="minorHAnsi" w:cstheme="minorHAnsi"/>
          <w:sz w:val="26"/>
          <w:szCs w:val="26"/>
        </w:rPr>
        <w:t xml:space="preserve">Celá akce se konala v pátek 25. listopadu 2022 tradičně v prostoru před školou, ale přípravy na ní probíhaly již řadu týdnů předtím. Děti ze základní i mateřské školy si svědomitě připravovaly svá vystoupení pod vedením svých učitelek a pro řadu z nich se jednalo o první vystoupení před širokým diváckým publikem.  Ale když krátce po 17 hodině vystoupily na tradičně slavnostně vyzdobený kamion poskytnutý společností </w:t>
      </w:r>
      <w:proofErr w:type="spellStart"/>
      <w:r w:rsidRPr="00380570">
        <w:rPr>
          <w:rFonts w:asciiTheme="minorHAnsi" w:hAnsiTheme="minorHAnsi" w:cstheme="minorHAnsi"/>
          <w:sz w:val="26"/>
          <w:szCs w:val="26"/>
        </w:rPr>
        <w:t>Dorys</w:t>
      </w:r>
      <w:proofErr w:type="spellEnd"/>
      <w:r w:rsidRPr="00380570">
        <w:rPr>
          <w:rFonts w:asciiTheme="minorHAnsi" w:hAnsiTheme="minorHAnsi" w:cstheme="minorHAnsi"/>
          <w:sz w:val="26"/>
          <w:szCs w:val="26"/>
        </w:rPr>
        <w:t>, nebyla žádná tréma na nich vidět. Všechna vystoupení ať již hudební nebo pohybová sklidila v publiku zasloužený potlesk. Nejednomu z rodičů nebo ostatních přihlížejících se v očích jistě objevila slza dojetí. Téma Vánoc, zaznívající ve všech dětských vystoupeních, byla připomenutím všem přítomným, že odkaz těchto svátků je především ve zdůraznění lidské lásky a soudržnosti.</w:t>
      </w:r>
    </w:p>
    <w:p w14:paraId="14A01354" w14:textId="77777777" w:rsidR="00380570" w:rsidRPr="00380570" w:rsidRDefault="00380570" w:rsidP="00380570">
      <w:pPr>
        <w:jc w:val="both"/>
        <w:rPr>
          <w:rFonts w:asciiTheme="minorHAnsi" w:hAnsiTheme="minorHAnsi" w:cstheme="minorHAnsi"/>
          <w:sz w:val="26"/>
          <w:szCs w:val="26"/>
        </w:rPr>
      </w:pPr>
      <w:r w:rsidRPr="00380570">
        <w:rPr>
          <w:rFonts w:asciiTheme="minorHAnsi" w:hAnsiTheme="minorHAnsi" w:cstheme="minorHAnsi"/>
          <w:sz w:val="26"/>
          <w:szCs w:val="26"/>
        </w:rPr>
        <w:t>Světla na vánočním stromu, která se po skončení vystoupení školních dětí rozsvítila, by měla být odrazem i světel v lidských srdcích, která by právě v době vánočních svátků měla vstupovat do našich domovů a být pojítkem všech lidí dobré vůle.</w:t>
      </w:r>
    </w:p>
    <w:p w14:paraId="5C122B85" w14:textId="77777777" w:rsidR="00380570" w:rsidRPr="00380570" w:rsidRDefault="00380570" w:rsidP="00380570">
      <w:pPr>
        <w:jc w:val="both"/>
        <w:rPr>
          <w:rFonts w:asciiTheme="minorHAnsi" w:hAnsiTheme="minorHAnsi" w:cstheme="minorHAnsi"/>
          <w:sz w:val="26"/>
          <w:szCs w:val="26"/>
        </w:rPr>
      </w:pPr>
      <w:r w:rsidRPr="00380570">
        <w:rPr>
          <w:rFonts w:asciiTheme="minorHAnsi" w:hAnsiTheme="minorHAnsi" w:cstheme="minorHAnsi"/>
          <w:sz w:val="26"/>
          <w:szCs w:val="26"/>
        </w:rPr>
        <w:t>Po zklidnění, které nastalo po rozsvícení vánočního stromu, následovala světelná show – ohňostroj, který měl všem připomenout, že jsme na prahu nového roku. Roku 2023, od kterého si asi všichni slibujeme, že přinese přeci jen více dobrých zpráv než ten minulý a doufáme, že v něm nastane obrat k lepšímu.</w:t>
      </w:r>
    </w:p>
    <w:p w14:paraId="401C7B63" w14:textId="70541599" w:rsidR="00380570" w:rsidRPr="00380570" w:rsidRDefault="00380570" w:rsidP="00380570">
      <w:pPr>
        <w:jc w:val="both"/>
        <w:rPr>
          <w:rFonts w:asciiTheme="minorHAnsi" w:hAnsiTheme="minorHAnsi" w:cstheme="minorHAnsi"/>
          <w:sz w:val="26"/>
          <w:szCs w:val="26"/>
        </w:rPr>
      </w:pPr>
      <w:r w:rsidRPr="00380570">
        <w:rPr>
          <w:rFonts w:asciiTheme="minorHAnsi" w:hAnsiTheme="minorHAnsi" w:cstheme="minorHAnsi"/>
          <w:sz w:val="26"/>
          <w:szCs w:val="26"/>
        </w:rPr>
        <w:t xml:space="preserve">Na tomto místě se </w:t>
      </w:r>
      <w:proofErr w:type="gramStart"/>
      <w:r w:rsidRPr="00380570">
        <w:rPr>
          <w:rFonts w:asciiTheme="minorHAnsi" w:hAnsiTheme="minorHAnsi" w:cstheme="minorHAnsi"/>
          <w:sz w:val="26"/>
          <w:szCs w:val="26"/>
        </w:rPr>
        <w:t>sluší</w:t>
      </w:r>
      <w:proofErr w:type="gramEnd"/>
      <w:r w:rsidRPr="00380570">
        <w:rPr>
          <w:rFonts w:asciiTheme="minorHAnsi" w:hAnsiTheme="minorHAnsi" w:cstheme="minorHAnsi"/>
          <w:sz w:val="26"/>
          <w:szCs w:val="26"/>
        </w:rPr>
        <w:t xml:space="preserve"> poděkovat: jednak všem sponzorům, </w:t>
      </w:r>
      <w:r w:rsidR="00566727">
        <w:rPr>
          <w:rFonts w:asciiTheme="minorHAnsi" w:hAnsiTheme="minorHAnsi" w:cstheme="minorHAnsi"/>
          <w:sz w:val="26"/>
          <w:szCs w:val="26"/>
        </w:rPr>
        <w:t>O</w:t>
      </w:r>
      <w:r w:rsidRPr="00380570">
        <w:rPr>
          <w:rFonts w:asciiTheme="minorHAnsi" w:hAnsiTheme="minorHAnsi" w:cstheme="minorHAnsi"/>
          <w:sz w:val="26"/>
          <w:szCs w:val="26"/>
        </w:rPr>
        <w:t>becnímu úřadu v </w:t>
      </w:r>
      <w:proofErr w:type="spellStart"/>
      <w:r w:rsidRPr="00380570">
        <w:rPr>
          <w:rFonts w:asciiTheme="minorHAnsi" w:hAnsiTheme="minorHAnsi" w:cstheme="minorHAnsi"/>
          <w:sz w:val="26"/>
          <w:szCs w:val="26"/>
        </w:rPr>
        <w:t>Nečíni</w:t>
      </w:r>
      <w:proofErr w:type="spellEnd"/>
      <w:r w:rsidRPr="00380570">
        <w:rPr>
          <w:rFonts w:asciiTheme="minorHAnsi" w:hAnsiTheme="minorHAnsi" w:cstheme="minorHAnsi"/>
          <w:sz w:val="26"/>
          <w:szCs w:val="26"/>
        </w:rPr>
        <w:t>, členům pedagogického sboru ZŠ a MŠ v </w:t>
      </w:r>
      <w:proofErr w:type="spellStart"/>
      <w:r w:rsidRPr="00380570">
        <w:rPr>
          <w:rFonts w:asciiTheme="minorHAnsi" w:hAnsiTheme="minorHAnsi" w:cstheme="minorHAnsi"/>
          <w:sz w:val="26"/>
          <w:szCs w:val="26"/>
        </w:rPr>
        <w:t>Nečíni</w:t>
      </w:r>
      <w:proofErr w:type="spellEnd"/>
      <w:r w:rsidRPr="00380570">
        <w:rPr>
          <w:rFonts w:asciiTheme="minorHAnsi" w:hAnsiTheme="minorHAnsi" w:cstheme="minorHAnsi"/>
          <w:sz w:val="26"/>
          <w:szCs w:val="26"/>
        </w:rPr>
        <w:t>, vystupujícím dětem, za ozvučení panu Marhoulovi, členům SDH v </w:t>
      </w:r>
      <w:proofErr w:type="spellStart"/>
      <w:r w:rsidRPr="00380570">
        <w:rPr>
          <w:rFonts w:asciiTheme="minorHAnsi" w:hAnsiTheme="minorHAnsi" w:cstheme="minorHAnsi"/>
          <w:sz w:val="26"/>
          <w:szCs w:val="26"/>
        </w:rPr>
        <w:t>Nečíni</w:t>
      </w:r>
      <w:proofErr w:type="spellEnd"/>
      <w:r w:rsidRPr="00380570">
        <w:rPr>
          <w:rFonts w:asciiTheme="minorHAnsi" w:hAnsiTheme="minorHAnsi" w:cstheme="minorHAnsi"/>
          <w:sz w:val="26"/>
          <w:szCs w:val="26"/>
        </w:rPr>
        <w:t xml:space="preserve"> zajišťujících pořadatelskou službu a občerstvení i všem přítomným, kteří přispěli dobrovolným vstupným.</w:t>
      </w:r>
    </w:p>
    <w:p w14:paraId="1FB6584A" w14:textId="6B542580" w:rsidR="00380570" w:rsidRPr="00380570" w:rsidRDefault="00380570" w:rsidP="00380570">
      <w:pPr>
        <w:jc w:val="both"/>
        <w:rPr>
          <w:rFonts w:asciiTheme="minorHAnsi" w:hAnsiTheme="minorHAnsi" w:cstheme="minorHAnsi"/>
          <w:sz w:val="26"/>
          <w:szCs w:val="26"/>
        </w:rPr>
      </w:pPr>
      <w:r w:rsidRPr="00380570">
        <w:rPr>
          <w:rFonts w:asciiTheme="minorHAnsi" w:hAnsiTheme="minorHAnsi" w:cstheme="minorHAnsi"/>
          <w:sz w:val="26"/>
          <w:szCs w:val="26"/>
        </w:rPr>
        <w:t>Výtěžek z akce, který po odečtení nákladů činil 15 tis. Kč bude použit na nákup hraček a pomůcek pro MŠ v </w:t>
      </w:r>
      <w:proofErr w:type="spellStart"/>
      <w:r w:rsidRPr="00380570">
        <w:rPr>
          <w:rFonts w:asciiTheme="minorHAnsi" w:hAnsiTheme="minorHAnsi" w:cstheme="minorHAnsi"/>
          <w:sz w:val="26"/>
          <w:szCs w:val="26"/>
        </w:rPr>
        <w:t>Nečíni</w:t>
      </w:r>
      <w:proofErr w:type="spellEnd"/>
      <w:r w:rsidRPr="00380570">
        <w:rPr>
          <w:rFonts w:asciiTheme="minorHAnsi" w:hAnsiTheme="minorHAnsi" w:cstheme="minorHAnsi"/>
          <w:sz w:val="26"/>
          <w:szCs w:val="26"/>
        </w:rPr>
        <w:t>.</w:t>
      </w:r>
      <w:r w:rsidR="00566727">
        <w:rPr>
          <w:rFonts w:asciiTheme="minorHAnsi" w:hAnsiTheme="minorHAnsi" w:cstheme="minorHAnsi"/>
          <w:sz w:val="26"/>
          <w:szCs w:val="26"/>
        </w:rPr>
        <w:tab/>
      </w:r>
      <w:r w:rsidR="00566727">
        <w:rPr>
          <w:rFonts w:asciiTheme="minorHAnsi" w:hAnsiTheme="minorHAnsi" w:cstheme="minorHAnsi"/>
          <w:sz w:val="26"/>
          <w:szCs w:val="26"/>
        </w:rPr>
        <w:tab/>
      </w:r>
      <w:r w:rsidR="00566727">
        <w:rPr>
          <w:rFonts w:asciiTheme="minorHAnsi" w:hAnsiTheme="minorHAnsi" w:cstheme="minorHAnsi"/>
          <w:sz w:val="26"/>
          <w:szCs w:val="26"/>
        </w:rPr>
        <w:tab/>
      </w:r>
      <w:r w:rsidR="00566727">
        <w:rPr>
          <w:rFonts w:asciiTheme="minorHAnsi" w:hAnsiTheme="minorHAnsi" w:cstheme="minorHAnsi"/>
          <w:sz w:val="26"/>
          <w:szCs w:val="26"/>
        </w:rPr>
        <w:tab/>
      </w:r>
      <w:r w:rsidR="00566727">
        <w:rPr>
          <w:rFonts w:asciiTheme="minorHAnsi" w:hAnsiTheme="minorHAnsi" w:cstheme="minorHAnsi"/>
          <w:sz w:val="26"/>
          <w:szCs w:val="26"/>
        </w:rPr>
        <w:tab/>
      </w:r>
      <w:r w:rsidR="00566727">
        <w:rPr>
          <w:rFonts w:asciiTheme="minorHAnsi" w:hAnsiTheme="minorHAnsi" w:cstheme="minorHAnsi"/>
          <w:sz w:val="26"/>
          <w:szCs w:val="26"/>
        </w:rPr>
        <w:tab/>
        <w:t>Ing. Jiří Boštík, místostarosta obce Nečín</w:t>
      </w:r>
    </w:p>
    <w:p w14:paraId="3165C1C3" w14:textId="77777777" w:rsidR="00380570" w:rsidRPr="00380570" w:rsidRDefault="00380570" w:rsidP="00380570">
      <w:pPr>
        <w:rPr>
          <w:rFonts w:asciiTheme="minorHAnsi" w:hAnsiTheme="minorHAnsi" w:cstheme="minorHAnsi"/>
          <w:sz w:val="26"/>
          <w:szCs w:val="26"/>
        </w:rPr>
      </w:pPr>
    </w:p>
    <w:p w14:paraId="67D807B2" w14:textId="65AC37F0" w:rsidR="00892C68" w:rsidRPr="00380570" w:rsidRDefault="00892C68" w:rsidP="00892C68">
      <w:pPr>
        <w:pStyle w:val="Odstavecseseznamem"/>
        <w:ind w:left="1080"/>
        <w:rPr>
          <w:rFonts w:cstheme="minorHAnsi"/>
          <w:bCs/>
          <w:iCs/>
          <w:sz w:val="26"/>
          <w:szCs w:val="26"/>
        </w:rPr>
      </w:pPr>
    </w:p>
    <w:p w14:paraId="1AEAF132" w14:textId="49BDDF5B" w:rsidR="00892C68" w:rsidRDefault="00566727" w:rsidP="00892C68">
      <w:pPr>
        <w:pStyle w:val="Odstavecseseznamem"/>
        <w:ind w:left="1080"/>
        <w:rPr>
          <w:rFonts w:cstheme="minorHAnsi"/>
          <w:bCs/>
          <w:iCs/>
          <w:sz w:val="26"/>
          <w:szCs w:val="26"/>
        </w:rPr>
      </w:pPr>
      <w:r>
        <w:rPr>
          <w:noProof/>
        </w:rPr>
        <w:drawing>
          <wp:inline distT="0" distB="0" distL="0" distR="0" wp14:anchorId="6E98A514" wp14:editId="76A594A0">
            <wp:extent cx="5514458" cy="3542665"/>
            <wp:effectExtent l="0" t="0" r="0" b="635"/>
            <wp:docPr id="6" name="obrázek 6" descr="Může jít o obrázek 13 lidem , stojícím lidem , people playing musical instruments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ůže jít o obrázek 13 lidem , stojícím lidem , people playing musical instruments a indo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70" cy="35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8C1E" w14:textId="58C20E26" w:rsidR="00566727" w:rsidRDefault="00566727" w:rsidP="00892C68">
      <w:pPr>
        <w:pStyle w:val="Odstavecseseznamem"/>
        <w:ind w:left="1080"/>
        <w:rPr>
          <w:rFonts w:cstheme="minorHAnsi"/>
          <w:bCs/>
          <w:iCs/>
          <w:sz w:val="26"/>
          <w:szCs w:val="26"/>
        </w:rPr>
      </w:pPr>
    </w:p>
    <w:p w14:paraId="4DA65D53" w14:textId="72C11C8F" w:rsidR="00A72181" w:rsidRDefault="00A72181" w:rsidP="00A72181">
      <w:pPr>
        <w:rPr>
          <w:rFonts w:cstheme="minorHAnsi"/>
          <w:b/>
          <w:iCs/>
          <w:sz w:val="26"/>
          <w:szCs w:val="26"/>
        </w:rPr>
      </w:pPr>
      <w:r w:rsidRPr="00A72181">
        <w:rPr>
          <w:rFonts w:cstheme="minorHAnsi"/>
          <w:b/>
          <w:iCs/>
          <w:sz w:val="26"/>
          <w:szCs w:val="26"/>
        </w:rPr>
        <w:t>SDH SKALICE</w:t>
      </w:r>
    </w:p>
    <w:p w14:paraId="75718C36" w14:textId="77777777" w:rsidR="00A72181" w:rsidRPr="00A72181" w:rsidRDefault="00A72181" w:rsidP="00A72181">
      <w:pPr>
        <w:rPr>
          <w:rFonts w:cstheme="minorHAnsi"/>
          <w:b/>
          <w:iCs/>
          <w:sz w:val="26"/>
          <w:szCs w:val="26"/>
        </w:rPr>
      </w:pPr>
    </w:p>
    <w:p w14:paraId="3A7CB784" w14:textId="77777777" w:rsidR="00A72181" w:rsidRPr="00A72181" w:rsidRDefault="00A72181" w:rsidP="00A72181">
      <w:pPr>
        <w:rPr>
          <w:rFonts w:asciiTheme="minorHAnsi" w:hAnsiTheme="minorHAnsi" w:cstheme="minorHAnsi"/>
          <w:sz w:val="22"/>
          <w:szCs w:val="22"/>
        </w:rPr>
      </w:pPr>
      <w:r w:rsidRPr="00A72181">
        <w:rPr>
          <w:rFonts w:asciiTheme="minorHAnsi" w:hAnsiTheme="minorHAnsi" w:cstheme="minorHAnsi"/>
        </w:rPr>
        <w:t>V sobotu 10. září se konal na Skalici Dětský den aneb vítání nového školního roku. Hasiči SDH Skalice připravili pro děti odpoledne plné zábavy, soutěží a sladkých odměn. Pro všechny přítomné pak dobré pohoštění. Děkujeme tímto všem, kteří pomohli s přípravami a hlavně dětem, které se zúčastnily v tak hojném počtu.</w:t>
      </w:r>
    </w:p>
    <w:p w14:paraId="5D9917FF" w14:textId="77777777" w:rsidR="00A72181" w:rsidRPr="00A72181" w:rsidRDefault="00A72181" w:rsidP="00A72181">
      <w:pPr>
        <w:rPr>
          <w:rFonts w:asciiTheme="minorHAnsi" w:hAnsiTheme="minorHAnsi" w:cstheme="minorHAnsi"/>
        </w:rPr>
      </w:pPr>
      <w:r w:rsidRPr="00A72181">
        <w:rPr>
          <w:rFonts w:asciiTheme="minorHAnsi" w:hAnsiTheme="minorHAnsi" w:cstheme="minorHAnsi"/>
        </w:rPr>
        <w:t> </w:t>
      </w:r>
    </w:p>
    <w:p w14:paraId="553A71B2" w14:textId="12CBAE26" w:rsidR="00A72181" w:rsidRPr="00A72181" w:rsidRDefault="00A72181" w:rsidP="00A72181">
      <w:pPr>
        <w:rPr>
          <w:rFonts w:asciiTheme="minorHAnsi" w:hAnsiTheme="minorHAnsi" w:cstheme="minorHAnsi"/>
        </w:rPr>
      </w:pPr>
      <w:r w:rsidRPr="00A72181">
        <w:rPr>
          <w:rFonts w:asciiTheme="minorHAnsi" w:hAnsiTheme="minorHAnsi" w:cstheme="minorHAnsi"/>
        </w:rPr>
        <w:t xml:space="preserve"> Parta šikovných chlapců SDH Skalice provedla v sobotu 8. října pokládku nové zámkové dlažby před hasičskou klubovnou.            </w:t>
      </w:r>
    </w:p>
    <w:p w14:paraId="6326F8EF" w14:textId="77777777" w:rsidR="00A72181" w:rsidRPr="00A72181" w:rsidRDefault="00A72181" w:rsidP="00892C68">
      <w:pPr>
        <w:pStyle w:val="Odstavecseseznamem"/>
        <w:ind w:left="1080"/>
        <w:rPr>
          <w:rFonts w:cstheme="minorHAnsi"/>
          <w:b/>
          <w:iCs/>
          <w:sz w:val="26"/>
          <w:szCs w:val="26"/>
        </w:rPr>
      </w:pPr>
    </w:p>
    <w:p w14:paraId="323F4F10" w14:textId="0D26C802" w:rsidR="00A72181" w:rsidRDefault="00A72181" w:rsidP="00892C68">
      <w:pPr>
        <w:pStyle w:val="Odstavecseseznamem"/>
        <w:ind w:left="1080"/>
        <w:rPr>
          <w:rFonts w:cstheme="minorHAnsi"/>
          <w:bCs/>
          <w:iCs/>
          <w:sz w:val="26"/>
          <w:szCs w:val="26"/>
        </w:rPr>
      </w:pPr>
      <w:r>
        <w:rPr>
          <w:noProof/>
        </w:rPr>
        <w:drawing>
          <wp:inline distT="0" distB="0" distL="0" distR="0" wp14:anchorId="27C12864" wp14:editId="58DF9782">
            <wp:extent cx="5514693" cy="3095625"/>
            <wp:effectExtent l="0" t="0" r="0" b="0"/>
            <wp:docPr id="2" name="Obrázek 2" descr="Obsah obrázku budo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udova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12" cy="31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6DA31" w14:textId="77777777" w:rsidR="00A72181" w:rsidRDefault="00A72181" w:rsidP="00892C68">
      <w:pPr>
        <w:pStyle w:val="Odstavecseseznamem"/>
        <w:ind w:left="1080"/>
        <w:rPr>
          <w:rFonts w:cstheme="minorHAnsi"/>
          <w:bCs/>
          <w:iCs/>
          <w:sz w:val="26"/>
          <w:szCs w:val="26"/>
        </w:rPr>
      </w:pPr>
    </w:p>
    <w:p w14:paraId="40192DA3" w14:textId="77777777" w:rsidR="00A72181" w:rsidRDefault="00A72181" w:rsidP="00892C68">
      <w:pPr>
        <w:pStyle w:val="Odstavecseseznamem"/>
        <w:ind w:left="1080"/>
        <w:rPr>
          <w:rFonts w:cstheme="minorHAnsi"/>
          <w:bCs/>
          <w:iCs/>
          <w:sz w:val="26"/>
          <w:szCs w:val="26"/>
        </w:rPr>
      </w:pPr>
    </w:p>
    <w:p w14:paraId="27A5AAF0" w14:textId="48AD6C1B" w:rsidR="00566727" w:rsidRPr="00380570" w:rsidRDefault="00A72181" w:rsidP="00892C68">
      <w:pPr>
        <w:pStyle w:val="Odstavecseseznamem"/>
        <w:ind w:left="1080"/>
        <w:rPr>
          <w:rFonts w:cstheme="minorHAnsi"/>
          <w:bCs/>
          <w:iCs/>
          <w:sz w:val="26"/>
          <w:szCs w:val="26"/>
        </w:rPr>
      </w:pPr>
      <w:r>
        <w:rPr>
          <w:noProof/>
        </w:rPr>
        <w:drawing>
          <wp:inline distT="0" distB="0" distL="0" distR="0" wp14:anchorId="214915B2" wp14:editId="18B77A2C">
            <wp:extent cx="5542970" cy="3495675"/>
            <wp:effectExtent l="0" t="0" r="635" b="0"/>
            <wp:docPr id="1" name="Obrázek 1" descr="Obsah obrázku obloha, exteriér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loha, exteriér, tráv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18" cy="35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727" w:rsidRPr="00380570" w:rsidSect="00F031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D15EC"/>
    <w:multiLevelType w:val="hybridMultilevel"/>
    <w:tmpl w:val="FF9CAB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B1BAA"/>
    <w:multiLevelType w:val="hybridMultilevel"/>
    <w:tmpl w:val="EDE038BE"/>
    <w:lvl w:ilvl="0" w:tplc="C3703836">
      <w:numFmt w:val="bullet"/>
      <w:lvlText w:val=""/>
      <w:lvlJc w:val="left"/>
      <w:pPr>
        <w:ind w:left="3552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 w15:restartNumberingAfterBreak="0">
    <w:nsid w:val="22EB5CD4"/>
    <w:multiLevelType w:val="hybridMultilevel"/>
    <w:tmpl w:val="7D92C154"/>
    <w:lvl w:ilvl="0" w:tplc="7F4C077C">
      <w:numFmt w:val="bullet"/>
      <w:lvlText w:val=""/>
      <w:lvlJc w:val="left"/>
      <w:pPr>
        <w:ind w:left="3192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 w15:restartNumberingAfterBreak="0">
    <w:nsid w:val="2AD3233C"/>
    <w:multiLevelType w:val="hybridMultilevel"/>
    <w:tmpl w:val="3DE6F170"/>
    <w:lvl w:ilvl="0" w:tplc="B40E179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63B20"/>
    <w:multiLevelType w:val="hybridMultilevel"/>
    <w:tmpl w:val="99526276"/>
    <w:lvl w:ilvl="0" w:tplc="AD3674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E2365D"/>
    <w:multiLevelType w:val="hybridMultilevel"/>
    <w:tmpl w:val="4FFE4E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046761">
    <w:abstractNumId w:val="5"/>
  </w:num>
  <w:num w:numId="2" w16cid:durableId="815530595">
    <w:abstractNumId w:val="0"/>
  </w:num>
  <w:num w:numId="3" w16cid:durableId="1916474066">
    <w:abstractNumId w:val="2"/>
  </w:num>
  <w:num w:numId="4" w16cid:durableId="1249147280">
    <w:abstractNumId w:val="1"/>
  </w:num>
  <w:num w:numId="5" w16cid:durableId="1646348835">
    <w:abstractNumId w:val="3"/>
  </w:num>
  <w:num w:numId="6" w16cid:durableId="19134672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5D"/>
    <w:rsid w:val="001A080C"/>
    <w:rsid w:val="001F08EB"/>
    <w:rsid w:val="0025239F"/>
    <w:rsid w:val="00380570"/>
    <w:rsid w:val="00560102"/>
    <w:rsid w:val="00566727"/>
    <w:rsid w:val="00892C68"/>
    <w:rsid w:val="0092798A"/>
    <w:rsid w:val="00A72181"/>
    <w:rsid w:val="00B42D2F"/>
    <w:rsid w:val="00C960E5"/>
    <w:rsid w:val="00CB34C8"/>
    <w:rsid w:val="00ED2E1C"/>
    <w:rsid w:val="00EE1DF2"/>
    <w:rsid w:val="00F0315D"/>
    <w:rsid w:val="00F0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EA515"/>
  <w15:chartTrackingRefBased/>
  <w15:docId w15:val="{B2D0F3B1-AAAA-464F-AB75-1571222A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3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31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8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4</Pages>
  <Words>856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Hotová</dc:creator>
  <cp:keywords/>
  <dc:description/>
  <cp:lastModifiedBy>Lenka Hotová</cp:lastModifiedBy>
  <cp:revision>3</cp:revision>
  <cp:lastPrinted>2022-11-29T08:27:00Z</cp:lastPrinted>
  <dcterms:created xsi:type="dcterms:W3CDTF">2022-11-28T14:41:00Z</dcterms:created>
  <dcterms:modified xsi:type="dcterms:W3CDTF">2022-12-08T13:05:00Z</dcterms:modified>
</cp:coreProperties>
</file>