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9D38" w14:textId="0DCF2075" w:rsidR="005257F3" w:rsidRPr="00C446DC" w:rsidRDefault="005257F3" w:rsidP="005257F3">
      <w:pPr>
        <w:pBdr>
          <w:bottom w:val="single" w:sz="6" w:space="1" w:color="auto"/>
        </w:pBdr>
        <w:spacing w:after="240"/>
        <w:jc w:val="both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 xml:space="preserve">Usnesení č. </w:t>
      </w:r>
      <w:r>
        <w:rPr>
          <w:b/>
          <w:i/>
          <w:sz w:val="26"/>
          <w:szCs w:val="26"/>
        </w:rPr>
        <w:t>1</w:t>
      </w:r>
      <w:r w:rsidRPr="00C446DC">
        <w:rPr>
          <w:b/>
          <w:i/>
          <w:sz w:val="26"/>
          <w:szCs w:val="26"/>
        </w:rPr>
        <w:t>/202</w:t>
      </w:r>
      <w:r>
        <w:rPr>
          <w:b/>
          <w:i/>
          <w:sz w:val="26"/>
          <w:szCs w:val="26"/>
        </w:rPr>
        <w:t>4</w:t>
      </w:r>
      <w:r w:rsidRPr="00C446DC">
        <w:rPr>
          <w:b/>
          <w:i/>
          <w:sz w:val="26"/>
          <w:szCs w:val="26"/>
        </w:rPr>
        <w:t xml:space="preserve"> ze zasedání Zastupitelstva obce Nečín konané dne </w:t>
      </w:r>
      <w:r>
        <w:rPr>
          <w:b/>
          <w:i/>
          <w:sz w:val="26"/>
          <w:szCs w:val="26"/>
        </w:rPr>
        <w:t>25.01.2024</w:t>
      </w:r>
      <w:r>
        <w:rPr>
          <w:b/>
          <w:i/>
          <w:sz w:val="26"/>
          <w:szCs w:val="26"/>
        </w:rPr>
        <w:t>.</w:t>
      </w:r>
    </w:p>
    <w:p w14:paraId="1D524C35" w14:textId="77777777" w:rsidR="005257F3" w:rsidRPr="00C446DC" w:rsidRDefault="005257F3" w:rsidP="005257F3">
      <w:pPr>
        <w:spacing w:after="120"/>
        <w:jc w:val="both"/>
        <w:rPr>
          <w:b/>
          <w:i/>
          <w:sz w:val="26"/>
          <w:szCs w:val="26"/>
        </w:rPr>
      </w:pPr>
    </w:p>
    <w:p w14:paraId="79423F14" w14:textId="77777777" w:rsidR="005257F3" w:rsidRDefault="005257F3" w:rsidP="005257F3">
      <w:pPr>
        <w:spacing w:after="120"/>
        <w:jc w:val="both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>1. Zastupitelstvo obce, dále jen ZO, schvaluje program jednání zasedání.</w:t>
      </w:r>
    </w:p>
    <w:p w14:paraId="15669225" w14:textId="77777777" w:rsidR="00C97843" w:rsidRDefault="005257F3" w:rsidP="00C97843">
      <w:pPr>
        <w:spacing w:after="0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 xml:space="preserve">2.  ZO určuje ověřovatele zápisu </w:t>
      </w:r>
      <w:r>
        <w:rPr>
          <w:b/>
          <w:i/>
          <w:sz w:val="26"/>
          <w:szCs w:val="26"/>
        </w:rPr>
        <w:t>Ing. J. Kaisera</w:t>
      </w:r>
      <w:r w:rsidRPr="00C446DC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J. Nováka a</w:t>
      </w:r>
      <w:r w:rsidRPr="00C446DC">
        <w:rPr>
          <w:b/>
          <w:i/>
          <w:sz w:val="26"/>
          <w:szCs w:val="26"/>
        </w:rPr>
        <w:t xml:space="preserve"> zapisovatele  Ing</w:t>
      </w:r>
      <w:r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</w:t>
      </w:r>
    </w:p>
    <w:p w14:paraId="7D7ADA72" w14:textId="0E65B198" w:rsidR="005257F3" w:rsidRDefault="00C97843" w:rsidP="005257F3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="005257F3" w:rsidRPr="00C446DC">
        <w:rPr>
          <w:b/>
          <w:i/>
          <w:sz w:val="26"/>
          <w:szCs w:val="26"/>
        </w:rPr>
        <w:t>Boštíka.</w:t>
      </w:r>
    </w:p>
    <w:p w14:paraId="2D10394D" w14:textId="77777777" w:rsidR="00C97843" w:rsidRDefault="005257F3" w:rsidP="00C97843">
      <w:pPr>
        <w:spacing w:after="0"/>
        <w:jc w:val="both"/>
        <w:rPr>
          <w:b/>
          <w:i/>
          <w:sz w:val="26"/>
          <w:szCs w:val="26"/>
        </w:rPr>
      </w:pPr>
      <w:r w:rsidRPr="005257F3">
        <w:rPr>
          <w:b/>
          <w:bCs/>
          <w:i/>
          <w:iCs/>
          <w:sz w:val="26"/>
          <w:szCs w:val="26"/>
        </w:rPr>
        <w:t xml:space="preserve">3. </w:t>
      </w:r>
      <w:r>
        <w:rPr>
          <w:b/>
          <w:i/>
          <w:sz w:val="26"/>
          <w:szCs w:val="26"/>
        </w:rPr>
        <w:t>ZO</w:t>
      </w:r>
      <w:r w:rsidRPr="005257F3">
        <w:rPr>
          <w:b/>
          <w:i/>
          <w:sz w:val="26"/>
          <w:szCs w:val="26"/>
        </w:rPr>
        <w:t xml:space="preserve"> souhlasí se směnnou</w:t>
      </w:r>
      <w:r>
        <w:rPr>
          <w:b/>
          <w:i/>
          <w:sz w:val="26"/>
          <w:szCs w:val="26"/>
        </w:rPr>
        <w:t xml:space="preserve"> části</w:t>
      </w:r>
      <w:r w:rsidRPr="005257F3">
        <w:rPr>
          <w:b/>
          <w:i/>
          <w:sz w:val="26"/>
          <w:szCs w:val="26"/>
        </w:rPr>
        <w:t xml:space="preserve"> pozemků </w:t>
      </w:r>
      <w:r w:rsidRPr="005257F3">
        <w:rPr>
          <w:b/>
          <w:i/>
          <w:sz w:val="26"/>
          <w:szCs w:val="26"/>
        </w:rPr>
        <w:t>604/1 a</w:t>
      </w:r>
      <w:r>
        <w:rPr>
          <w:b/>
          <w:i/>
          <w:sz w:val="26"/>
          <w:szCs w:val="26"/>
        </w:rPr>
        <w:t xml:space="preserve"> </w:t>
      </w:r>
      <w:r w:rsidRPr="005257F3">
        <w:rPr>
          <w:b/>
          <w:i/>
          <w:sz w:val="26"/>
          <w:szCs w:val="26"/>
        </w:rPr>
        <w:t xml:space="preserve">626/1 za pozemky 223/2 a 223/3 </w:t>
      </w:r>
    </w:p>
    <w:p w14:paraId="3B2E2422" w14:textId="372A95AC" w:rsidR="005257F3" w:rsidRDefault="00C97843" w:rsidP="005257F3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="005257F3" w:rsidRPr="005257F3">
        <w:rPr>
          <w:b/>
          <w:i/>
          <w:sz w:val="26"/>
          <w:szCs w:val="26"/>
        </w:rPr>
        <w:t>v </w:t>
      </w:r>
      <w:proofErr w:type="spellStart"/>
      <w:r w:rsidR="005257F3" w:rsidRPr="005257F3">
        <w:rPr>
          <w:b/>
          <w:i/>
          <w:sz w:val="26"/>
          <w:szCs w:val="26"/>
        </w:rPr>
        <w:t>k.ú</w:t>
      </w:r>
      <w:proofErr w:type="spellEnd"/>
      <w:r w:rsidR="005257F3" w:rsidRPr="005257F3">
        <w:rPr>
          <w:b/>
          <w:i/>
          <w:sz w:val="26"/>
          <w:szCs w:val="26"/>
        </w:rPr>
        <w:t xml:space="preserve">. Skalice u Dobříše </w:t>
      </w:r>
      <w:r w:rsidR="005257F3" w:rsidRPr="005257F3">
        <w:rPr>
          <w:b/>
          <w:i/>
          <w:sz w:val="26"/>
          <w:szCs w:val="26"/>
        </w:rPr>
        <w:t>.</w:t>
      </w:r>
    </w:p>
    <w:p w14:paraId="20AD2F2E" w14:textId="77777777" w:rsidR="00C97843" w:rsidRDefault="005257F3" w:rsidP="00C97843">
      <w:pPr>
        <w:spacing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4.</w:t>
      </w:r>
      <w:r w:rsidRPr="00C97843">
        <w:rPr>
          <w:rFonts w:asciiTheme="minorHAnsi" w:hAnsiTheme="minorHAnsi" w:cstheme="minorHAnsi"/>
          <w:b/>
          <w:i/>
        </w:rPr>
        <w:t xml:space="preserve">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souhlasí se směnnou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části pozemků </w:t>
      </w:r>
      <w:proofErr w:type="spellStart"/>
      <w:r w:rsidRPr="00C97843">
        <w:rPr>
          <w:rFonts w:asciiTheme="minorHAnsi" w:hAnsiTheme="minorHAnsi" w:cstheme="minorHAnsi"/>
          <w:b/>
          <w:i/>
          <w:sz w:val="26"/>
          <w:szCs w:val="26"/>
        </w:rPr>
        <w:t>parc.č</w:t>
      </w:r>
      <w:proofErr w:type="spellEnd"/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. 22/10, 22/2 a 194/2 za části </w:t>
      </w:r>
    </w:p>
    <w:p w14:paraId="2B3E75AB" w14:textId="0A1FD2CE" w:rsidR="005257F3" w:rsidRPr="00C97843" w:rsidRDefault="00C97843" w:rsidP="005257F3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 xml:space="preserve">    </w:t>
      </w:r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pozemků </w:t>
      </w:r>
      <w:proofErr w:type="spellStart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parc.č</w:t>
      </w:r>
      <w:proofErr w:type="spellEnd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. 977/2 a 987 v </w:t>
      </w:r>
      <w:proofErr w:type="spellStart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k.ú</w:t>
      </w:r>
      <w:proofErr w:type="spellEnd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. Nečín.</w:t>
      </w:r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</w:p>
    <w:p w14:paraId="11ACEE95" w14:textId="77777777" w:rsidR="00C97843" w:rsidRDefault="005257F3" w:rsidP="00C97843">
      <w:pPr>
        <w:spacing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5. 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souhlasí se záměrem směny části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pozemku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par. číslo 235 a pozemku par. č. </w:t>
      </w:r>
    </w:p>
    <w:p w14:paraId="3A80B506" w14:textId="77777777" w:rsidR="00C97843" w:rsidRDefault="00C97843" w:rsidP="00C97843">
      <w:pPr>
        <w:spacing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 xml:space="preserve">    </w:t>
      </w:r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223/3 v </w:t>
      </w:r>
      <w:proofErr w:type="spellStart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k.ú</w:t>
      </w:r>
      <w:proofErr w:type="spellEnd"/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. Skalice u Dobříše o celkové výměře 83 m2 a ukládá zveřejnění záměru </w:t>
      </w:r>
    </w:p>
    <w:p w14:paraId="011C3313" w14:textId="2F9AA5B2" w:rsidR="005257F3" w:rsidRPr="00C97843" w:rsidRDefault="00C97843" w:rsidP="00C97843">
      <w:pPr>
        <w:spacing w:after="12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 xml:space="preserve">   </w:t>
      </w:r>
      <w:r w:rsidR="005257F3" w:rsidRPr="00C97843">
        <w:rPr>
          <w:rFonts w:asciiTheme="minorHAnsi" w:hAnsiTheme="minorHAnsi" w:cstheme="minorHAnsi"/>
          <w:b/>
          <w:i/>
          <w:sz w:val="26"/>
          <w:szCs w:val="26"/>
        </w:rPr>
        <w:t>na úřední desce.</w:t>
      </w:r>
    </w:p>
    <w:p w14:paraId="2DE860B9" w14:textId="6D928289" w:rsidR="00CF5F4C" w:rsidRPr="00C97843" w:rsidRDefault="00CF5F4C" w:rsidP="00CF5F4C">
      <w:pPr>
        <w:pStyle w:val="Normlnweb"/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6.</w:t>
      </w:r>
      <w:r w:rsidRPr="00C97843">
        <w:rPr>
          <w:rFonts w:asciiTheme="minorHAnsi" w:hAnsiTheme="minorHAnsi" w:cstheme="minorHAnsi"/>
          <w:b/>
          <w:i/>
        </w:rPr>
        <w:t xml:space="preserve">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schvaluje Pokyny k úpravě návrhu 2. změny územního plánu obce Nečín.</w:t>
      </w:r>
    </w:p>
    <w:p w14:paraId="51ADFEDC" w14:textId="1C4DC4A6" w:rsidR="00CF5F4C" w:rsidRPr="00C97843" w:rsidRDefault="00CF5F4C" w:rsidP="005C1929">
      <w:pPr>
        <w:pStyle w:val="Normlnweb"/>
        <w:spacing w:before="0" w:beforeAutospacing="0"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7.</w:t>
      </w:r>
      <w:r w:rsidRPr="00C97843">
        <w:rPr>
          <w:rFonts w:asciiTheme="minorHAnsi" w:hAnsiTheme="minorHAnsi" w:cstheme="minorHAnsi"/>
          <w:b/>
          <w:i/>
        </w:rPr>
        <w:t xml:space="preserve">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schvaluje Novelizaci plánu krizového řízení obce Nečín a Plán odezvy orgánů </w:t>
      </w:r>
      <w:r w:rsidR="00C97843">
        <w:rPr>
          <w:rFonts w:asciiTheme="minorHAnsi" w:hAnsiTheme="minorHAnsi" w:cstheme="minorHAnsi"/>
          <w:b/>
          <w:i/>
          <w:sz w:val="26"/>
          <w:szCs w:val="26"/>
        </w:rPr>
        <w:t xml:space="preserve">    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obce Nečín na vznik mimořádné události.</w:t>
      </w:r>
    </w:p>
    <w:p w14:paraId="321FF6DE" w14:textId="77777777" w:rsidR="00C97843" w:rsidRDefault="00CF5F4C" w:rsidP="00C97843">
      <w:pPr>
        <w:spacing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8.</w:t>
      </w:r>
      <w:r w:rsidRPr="00C97843">
        <w:rPr>
          <w:rFonts w:asciiTheme="minorHAnsi" w:hAnsiTheme="minorHAnsi" w:cstheme="minorHAnsi"/>
          <w:b/>
          <w:i/>
        </w:rPr>
        <w:t xml:space="preserve">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ZO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souhlasí s podáním žádosti o dotaci na nájemní bydlení pro půdní nástavbu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</w:p>
    <w:p w14:paraId="7259704C" w14:textId="4C3A4910" w:rsidR="00CF5F4C" w:rsidRPr="00C97843" w:rsidRDefault="00C97843" w:rsidP="00CF5F4C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 xml:space="preserve">    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Nečín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 čp. 115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14:paraId="154CEDFB" w14:textId="77777777" w:rsidR="00C97843" w:rsidRDefault="00CF5F4C" w:rsidP="00C97843">
      <w:pPr>
        <w:spacing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9. 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rozhodlo, že odměny neuvolněných členů zastupitelstva zůstanou pro rok 2024 </w:t>
      </w:r>
    </w:p>
    <w:p w14:paraId="17712B91" w14:textId="5A27A0DC" w:rsidR="00CF5F4C" w:rsidRPr="00C97843" w:rsidRDefault="00C97843" w:rsidP="00CF5F4C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 xml:space="preserve">    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beze změny</w:t>
      </w:r>
      <w:r w:rsidR="00CF5F4C" w:rsidRPr="00C97843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14:paraId="6D5DEDAB" w14:textId="51B64636" w:rsidR="00CF5F4C" w:rsidRPr="00C97843" w:rsidRDefault="00CF5F4C" w:rsidP="00CF5F4C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>10. ZO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souhlasí s rozpočtovým opatřením č. 10/2023 k rozpočtu obce na rok 2023.</w:t>
      </w:r>
    </w:p>
    <w:p w14:paraId="191CFBCB" w14:textId="3B7F636A" w:rsidR="00CF5F4C" w:rsidRPr="00C97843" w:rsidRDefault="00CF5F4C" w:rsidP="00CF5F4C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11. ZO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bere na vědomí informaci o průběhu opravy budovy čp. 3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14:paraId="2EF45A74" w14:textId="6E09B72B" w:rsidR="00CF5F4C" w:rsidRPr="00C97843" w:rsidRDefault="00CF5F4C" w:rsidP="00CF5F4C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12. ZO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bere na vědomí rozpočtová opatření č. 7 , 8 ,</w:t>
      </w:r>
      <w:r w:rsidR="00C97843" w:rsidRPr="00C97843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9/2023</w:t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14:paraId="6A461FDE" w14:textId="77777777" w:rsidR="00C97843" w:rsidRPr="00C97843" w:rsidRDefault="00C97843" w:rsidP="00CF5F4C">
      <w:pPr>
        <w:rPr>
          <w:rFonts w:asciiTheme="minorHAnsi" w:hAnsiTheme="minorHAnsi" w:cstheme="minorHAnsi"/>
          <w:b/>
          <w:i/>
          <w:sz w:val="26"/>
          <w:szCs w:val="26"/>
        </w:rPr>
      </w:pPr>
    </w:p>
    <w:p w14:paraId="54A4FAF3" w14:textId="77777777" w:rsidR="00C97843" w:rsidRPr="00C97843" w:rsidRDefault="00C97843" w:rsidP="00CF5F4C">
      <w:pPr>
        <w:rPr>
          <w:rFonts w:asciiTheme="minorHAnsi" w:hAnsiTheme="minorHAnsi" w:cstheme="minorHAnsi"/>
          <w:b/>
          <w:i/>
          <w:sz w:val="26"/>
          <w:szCs w:val="26"/>
        </w:rPr>
      </w:pPr>
    </w:p>
    <w:p w14:paraId="1562A07A" w14:textId="60A36EB9" w:rsidR="00C97843" w:rsidRPr="00C97843" w:rsidRDefault="00C97843" w:rsidP="00CF5F4C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  <w:t>Petr Moudrý</w:t>
      </w:r>
    </w:p>
    <w:p w14:paraId="1945019C" w14:textId="56C1F638" w:rsidR="00C97843" w:rsidRPr="00C97843" w:rsidRDefault="00C97843" w:rsidP="00CF5F4C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C97843">
        <w:rPr>
          <w:rFonts w:asciiTheme="minorHAnsi" w:hAnsiTheme="minorHAnsi" w:cstheme="minorHAnsi"/>
          <w:b/>
          <w:i/>
          <w:sz w:val="26"/>
          <w:szCs w:val="26"/>
        </w:rPr>
        <w:tab/>
        <w:t>Starosta obce Nečín</w:t>
      </w:r>
    </w:p>
    <w:p w14:paraId="59B9218E" w14:textId="6F3ED626" w:rsidR="00CF5F4C" w:rsidRPr="00CF5F4C" w:rsidRDefault="00CF5F4C" w:rsidP="00CF5F4C">
      <w:pPr>
        <w:rPr>
          <w:b/>
          <w:i/>
          <w:sz w:val="26"/>
          <w:szCs w:val="26"/>
        </w:rPr>
      </w:pPr>
    </w:p>
    <w:p w14:paraId="047E1852" w14:textId="07F46CF2" w:rsidR="00CF5F4C" w:rsidRPr="00CF5F4C" w:rsidRDefault="00CF5F4C" w:rsidP="00CF5F4C">
      <w:pPr>
        <w:jc w:val="both"/>
        <w:rPr>
          <w:b/>
          <w:i/>
          <w:sz w:val="26"/>
          <w:szCs w:val="26"/>
        </w:rPr>
      </w:pPr>
    </w:p>
    <w:p w14:paraId="79CCA6F0" w14:textId="4773B13B" w:rsidR="00CF5F4C" w:rsidRPr="00CF5F4C" w:rsidRDefault="00CF5F4C" w:rsidP="00CF5F4C">
      <w:pPr>
        <w:jc w:val="both"/>
        <w:rPr>
          <w:sz w:val="26"/>
          <w:szCs w:val="26"/>
        </w:rPr>
      </w:pPr>
    </w:p>
    <w:p w14:paraId="74130CB6" w14:textId="6BA1086E" w:rsidR="00CF5F4C" w:rsidRPr="00CF5F4C" w:rsidRDefault="00CF5F4C" w:rsidP="00CF5F4C">
      <w:pPr>
        <w:jc w:val="both"/>
        <w:rPr>
          <w:i/>
          <w:iCs/>
          <w:sz w:val="26"/>
          <w:szCs w:val="26"/>
        </w:rPr>
      </w:pPr>
    </w:p>
    <w:p w14:paraId="20975D57" w14:textId="6C35FCE2" w:rsidR="00CF5F4C" w:rsidRPr="00CF5F4C" w:rsidRDefault="00CF5F4C" w:rsidP="00CF5F4C">
      <w:pPr>
        <w:pStyle w:val="Normlnweb"/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14:paraId="1DA2C7C6" w14:textId="46D3530D" w:rsidR="00CF5F4C" w:rsidRPr="00DB195D" w:rsidRDefault="00CF5F4C" w:rsidP="005257F3">
      <w:pPr>
        <w:jc w:val="both"/>
        <w:rPr>
          <w:bCs/>
          <w:iCs/>
          <w:sz w:val="26"/>
          <w:szCs w:val="26"/>
        </w:rPr>
      </w:pPr>
    </w:p>
    <w:p w14:paraId="543E0FE7" w14:textId="31E01D45" w:rsidR="005257F3" w:rsidRPr="005257F3" w:rsidRDefault="005257F3" w:rsidP="005257F3">
      <w:pPr>
        <w:jc w:val="both"/>
        <w:rPr>
          <w:bCs/>
          <w:iCs/>
          <w:sz w:val="26"/>
          <w:szCs w:val="26"/>
        </w:rPr>
      </w:pPr>
    </w:p>
    <w:p w14:paraId="1207A04B" w14:textId="742D0D15" w:rsidR="00A06CDF" w:rsidRPr="005257F3" w:rsidRDefault="00A06CDF">
      <w:pPr>
        <w:rPr>
          <w:b/>
          <w:bCs/>
          <w:i/>
          <w:iCs/>
          <w:sz w:val="26"/>
          <w:szCs w:val="26"/>
        </w:rPr>
      </w:pPr>
    </w:p>
    <w:sectPr w:rsidR="00A06CDF" w:rsidRPr="0052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F3"/>
    <w:rsid w:val="005257F3"/>
    <w:rsid w:val="005C1929"/>
    <w:rsid w:val="0092798A"/>
    <w:rsid w:val="00A06CDF"/>
    <w:rsid w:val="00B42D2F"/>
    <w:rsid w:val="00C97843"/>
    <w:rsid w:val="00CF5F4C"/>
    <w:rsid w:val="00DB195D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BE6C"/>
  <w15:chartTrackingRefBased/>
  <w15:docId w15:val="{FA34F6B9-B803-4327-9646-FA1D30AC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7F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5F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cp:lastPrinted>2024-01-30T13:22:00Z</cp:lastPrinted>
  <dcterms:created xsi:type="dcterms:W3CDTF">2024-01-30T10:44:00Z</dcterms:created>
  <dcterms:modified xsi:type="dcterms:W3CDTF">2024-01-30T13:23:00Z</dcterms:modified>
</cp:coreProperties>
</file>